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414F2" w14:textId="77777777" w:rsidR="00A353BD" w:rsidRDefault="00A353BD" w:rsidP="00B60A6F">
      <w:pPr>
        <w:ind w:left="0" w:firstLine="0"/>
        <w:rPr>
          <w:rFonts w:ascii="Calibri" w:hAnsi="Calibri" w:cs="Arial"/>
          <w:sz w:val="32"/>
          <w:szCs w:val="32"/>
        </w:rPr>
      </w:pPr>
    </w:p>
    <w:p w14:paraId="58D44A26" w14:textId="77777777" w:rsidR="00A353BD" w:rsidRDefault="00A353BD" w:rsidP="00B60A6F">
      <w:pPr>
        <w:jc w:val="center"/>
        <w:rPr>
          <w:rFonts w:ascii="Calibri" w:hAnsi="Calibri" w:cs="Arial"/>
          <w:sz w:val="32"/>
          <w:szCs w:val="32"/>
        </w:rPr>
      </w:pPr>
      <w:r>
        <w:rPr>
          <w:rFonts w:ascii="Calibri" w:hAnsi="Calibri" w:cs="Arial"/>
          <w:sz w:val="32"/>
          <w:szCs w:val="32"/>
        </w:rPr>
        <w:sym w:font="Wingdings" w:char="F07A"/>
      </w:r>
    </w:p>
    <w:p w14:paraId="1ACD524C" w14:textId="77777777" w:rsidR="00B60A6F" w:rsidRDefault="00B60A6F" w:rsidP="00B60A6F">
      <w:pPr>
        <w:jc w:val="center"/>
        <w:rPr>
          <w:rFonts w:ascii="Calibri" w:hAnsi="Calibri" w:cs="Arial"/>
          <w:sz w:val="32"/>
          <w:szCs w:val="32"/>
        </w:rPr>
      </w:pPr>
    </w:p>
    <w:p w14:paraId="6E1DDD26" w14:textId="77777777" w:rsidR="00A353BD" w:rsidRDefault="00A353BD" w:rsidP="00B60A6F">
      <w:pPr>
        <w:pBdr>
          <w:top w:val="single" w:sz="8" w:space="1" w:color="808080"/>
          <w:left w:val="single" w:sz="8" w:space="28" w:color="808080"/>
          <w:bottom w:val="single" w:sz="8" w:space="1" w:color="808080"/>
          <w:right w:val="single" w:sz="8" w:space="4" w:color="808080"/>
        </w:pBdr>
        <w:jc w:val="center"/>
        <w:rPr>
          <w:rFonts w:ascii="Calibri" w:hAnsi="Calibri" w:cs="Calibri"/>
          <w:b/>
          <w:sz w:val="32"/>
          <w:szCs w:val="32"/>
        </w:rPr>
      </w:pPr>
      <w:r>
        <w:rPr>
          <w:rFonts w:ascii="Calibri" w:hAnsi="Calibri" w:cs="Calibri"/>
          <w:b/>
          <w:sz w:val="32"/>
          <w:szCs w:val="32"/>
        </w:rPr>
        <w:t>CENTRE HOSPITALIER UNIVERSITAIRE DE RENNES</w:t>
      </w:r>
    </w:p>
    <w:p w14:paraId="1ABCFA9D" w14:textId="7E4EB4D2" w:rsidR="00A353BD" w:rsidRDefault="00A353BD" w:rsidP="00B60A6F">
      <w:pPr>
        <w:pBdr>
          <w:top w:val="single" w:sz="8" w:space="1" w:color="808080"/>
          <w:left w:val="single" w:sz="8" w:space="28" w:color="808080"/>
          <w:bottom w:val="single" w:sz="8" w:space="1" w:color="808080"/>
          <w:right w:val="single" w:sz="8" w:space="4" w:color="808080"/>
        </w:pBdr>
        <w:jc w:val="center"/>
        <w:rPr>
          <w:rFonts w:ascii="Calibri" w:hAnsi="Calibri" w:cs="Calibri"/>
          <w:b/>
          <w:sz w:val="32"/>
          <w:szCs w:val="32"/>
        </w:rPr>
      </w:pPr>
      <w:r>
        <w:rPr>
          <w:rFonts w:ascii="Calibri" w:hAnsi="Calibri" w:cs="Calibri"/>
          <w:b/>
          <w:sz w:val="32"/>
          <w:szCs w:val="32"/>
        </w:rPr>
        <w:t>2 rue Henri Le Guilloux</w:t>
      </w:r>
    </w:p>
    <w:p w14:paraId="5EE7143A" w14:textId="77777777" w:rsidR="00A353BD" w:rsidRDefault="00A353BD" w:rsidP="00B60A6F">
      <w:pPr>
        <w:pBdr>
          <w:top w:val="single" w:sz="8" w:space="1" w:color="808080"/>
          <w:left w:val="single" w:sz="8" w:space="28" w:color="808080"/>
          <w:bottom w:val="single" w:sz="8" w:space="1" w:color="808080"/>
          <w:right w:val="single" w:sz="8" w:space="4" w:color="808080"/>
        </w:pBdr>
        <w:jc w:val="center"/>
        <w:rPr>
          <w:rFonts w:ascii="Calibri" w:hAnsi="Calibri" w:cs="Calibri"/>
          <w:b/>
          <w:sz w:val="32"/>
          <w:szCs w:val="32"/>
        </w:rPr>
      </w:pPr>
      <w:r>
        <w:rPr>
          <w:rFonts w:ascii="Calibri" w:hAnsi="Calibri" w:cs="Calibri"/>
          <w:b/>
          <w:sz w:val="32"/>
          <w:szCs w:val="32"/>
        </w:rPr>
        <w:t>35033 Rennes cedex 9</w:t>
      </w:r>
    </w:p>
    <w:p w14:paraId="61FFE1F0" w14:textId="77777777" w:rsidR="00A353BD" w:rsidRDefault="00A353BD" w:rsidP="00B60A6F">
      <w:pPr>
        <w:pStyle w:val="En-tte"/>
        <w:jc w:val="center"/>
        <w:rPr>
          <w:rFonts w:ascii="Calibri" w:hAnsi="Calibri" w:cs="Calibri"/>
          <w:b/>
          <w:sz w:val="32"/>
          <w:szCs w:val="32"/>
        </w:rPr>
      </w:pPr>
    </w:p>
    <w:p w14:paraId="308BB178" w14:textId="1508A474" w:rsidR="00A353BD" w:rsidRDefault="00A353BD" w:rsidP="00B60A6F">
      <w:pPr>
        <w:jc w:val="center"/>
        <w:rPr>
          <w:rFonts w:ascii="Calibri" w:hAnsi="Calibri" w:cs="Calibri"/>
          <w:b/>
          <w:sz w:val="32"/>
          <w:szCs w:val="32"/>
        </w:rPr>
      </w:pPr>
      <w:r>
        <w:rPr>
          <w:rFonts w:ascii="Calibri" w:hAnsi="Calibri" w:cs="Calibri"/>
          <w:b/>
          <w:sz w:val="32"/>
          <w:szCs w:val="32"/>
        </w:rPr>
        <w:t xml:space="preserve">MARCHE </w:t>
      </w:r>
      <w:r w:rsidRPr="00CC1FD7">
        <w:rPr>
          <w:rFonts w:ascii="Calibri" w:hAnsi="Calibri" w:cs="Calibri"/>
          <w:b/>
          <w:sz w:val="32"/>
          <w:szCs w:val="32"/>
        </w:rPr>
        <w:t xml:space="preserve">PUBLIC DE </w:t>
      </w:r>
      <w:r w:rsidR="00CC1FD7" w:rsidRPr="00CC1FD7">
        <w:rPr>
          <w:rFonts w:ascii="Calibri" w:hAnsi="Calibri" w:cs="Calibri"/>
          <w:b/>
          <w:sz w:val="32"/>
          <w:szCs w:val="32"/>
        </w:rPr>
        <w:t>FOURNITURES</w:t>
      </w:r>
    </w:p>
    <w:p w14:paraId="7A24170A" w14:textId="77777777" w:rsidR="00A353BD" w:rsidRDefault="00A353BD" w:rsidP="00B60A6F">
      <w:pPr>
        <w:jc w:val="center"/>
        <w:rPr>
          <w:rFonts w:ascii="Calibri" w:hAnsi="Calibri" w:cs="Calibri"/>
          <w:b/>
          <w:bCs/>
          <w:caps/>
          <w:sz w:val="32"/>
          <w:szCs w:val="32"/>
        </w:rPr>
      </w:pPr>
    </w:p>
    <w:p w14:paraId="5430C6E7" w14:textId="77777777" w:rsidR="00F52B06" w:rsidRDefault="00A353BD" w:rsidP="00F52B06">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rPr>
      </w:pPr>
      <w:r>
        <w:rPr>
          <w:rFonts w:ascii="Calibri" w:hAnsi="Calibri" w:cs="Calibri"/>
          <w:b/>
          <w:sz w:val="32"/>
          <w:szCs w:val="32"/>
          <w:u w:val="single"/>
        </w:rPr>
        <w:t>Objet du marché public </w:t>
      </w:r>
      <w:r>
        <w:rPr>
          <w:rFonts w:ascii="Calibri" w:hAnsi="Calibri" w:cs="Calibri"/>
          <w:b/>
          <w:sz w:val="32"/>
          <w:szCs w:val="32"/>
        </w:rPr>
        <w:t>:</w:t>
      </w:r>
    </w:p>
    <w:p w14:paraId="5DFE8FF9" w14:textId="77777777" w:rsidR="00F52B06" w:rsidRDefault="00F52B06" w:rsidP="00F52B06">
      <w:pPr>
        <w:pBdr>
          <w:top w:val="single" w:sz="4" w:space="1" w:color="auto"/>
          <w:left w:val="single" w:sz="4" w:space="14" w:color="auto"/>
          <w:bottom w:val="single" w:sz="4" w:space="1" w:color="auto"/>
          <w:right w:val="single" w:sz="4" w:space="4" w:color="auto"/>
        </w:pBdr>
        <w:ind w:left="284"/>
        <w:jc w:val="center"/>
        <w:rPr>
          <w:rFonts w:ascii="Calibri" w:hAnsi="Calibri"/>
          <w:b/>
          <w:noProof/>
          <w:color w:val="000000"/>
          <w:sz w:val="28"/>
          <w:szCs w:val="28"/>
        </w:rPr>
      </w:pPr>
    </w:p>
    <w:p w14:paraId="35D33E60" w14:textId="6E4B68C0" w:rsidR="00F52B06" w:rsidRPr="00F52B06" w:rsidRDefault="00F52B06" w:rsidP="00F52B06">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rPr>
      </w:pPr>
      <w:r>
        <w:rPr>
          <w:rFonts w:ascii="Calibri" w:hAnsi="Calibri"/>
          <w:b/>
          <w:noProof/>
          <w:color w:val="000000"/>
          <w:sz w:val="28"/>
          <w:szCs w:val="28"/>
        </w:rPr>
        <w:t>F</w:t>
      </w:r>
      <w:r w:rsidRPr="00FF7A83">
        <w:rPr>
          <w:rFonts w:ascii="Calibri" w:hAnsi="Calibri"/>
          <w:b/>
          <w:noProof/>
          <w:color w:val="000000"/>
          <w:sz w:val="28"/>
          <w:szCs w:val="28"/>
        </w:rPr>
        <w:t xml:space="preserve">OURNITURE DE </w:t>
      </w:r>
      <w:r>
        <w:rPr>
          <w:rFonts w:ascii="Calibri" w:hAnsi="Calibri"/>
          <w:b/>
          <w:noProof/>
          <w:color w:val="000000"/>
          <w:sz w:val="28"/>
          <w:szCs w:val="28"/>
        </w:rPr>
        <w:t>D</w:t>
      </w:r>
      <w:r w:rsidRPr="00FF7A83">
        <w:rPr>
          <w:rFonts w:ascii="Calibri" w:hAnsi="Calibri"/>
          <w:b/>
          <w:noProof/>
          <w:color w:val="000000"/>
          <w:sz w:val="28"/>
          <w:szCs w:val="28"/>
        </w:rPr>
        <w:t xml:space="preserve">ISPOSITIFS </w:t>
      </w:r>
      <w:r>
        <w:rPr>
          <w:rFonts w:ascii="Calibri" w:hAnsi="Calibri"/>
          <w:b/>
          <w:noProof/>
          <w:color w:val="000000"/>
          <w:sz w:val="28"/>
          <w:szCs w:val="28"/>
        </w:rPr>
        <w:t>M</w:t>
      </w:r>
      <w:r w:rsidRPr="00FF7A83">
        <w:rPr>
          <w:rFonts w:ascii="Calibri" w:hAnsi="Calibri"/>
          <w:b/>
          <w:noProof/>
          <w:color w:val="000000"/>
          <w:sz w:val="28"/>
          <w:szCs w:val="28"/>
        </w:rPr>
        <w:t>EDICAUX POUR ELECTROPHYSIOLOGIE,</w:t>
      </w:r>
      <w:r>
        <w:rPr>
          <w:rFonts w:ascii="Calibri" w:hAnsi="Calibri"/>
          <w:b/>
          <w:noProof/>
          <w:color w:val="000000"/>
          <w:sz w:val="28"/>
          <w:szCs w:val="28"/>
        </w:rPr>
        <w:t xml:space="preserve"> </w:t>
      </w:r>
      <w:r w:rsidRPr="00FF7A83">
        <w:rPr>
          <w:rFonts w:ascii="Calibri" w:hAnsi="Calibri"/>
          <w:b/>
          <w:noProof/>
          <w:color w:val="000000"/>
          <w:sz w:val="28"/>
          <w:szCs w:val="28"/>
        </w:rPr>
        <w:t>ELECTRODES DE STIMULATION MYOCARDIQUE, AIGUILLES POUR ELECTROMYOGRAPHIE (EMG), AIGUIL</w:t>
      </w:r>
      <w:r>
        <w:rPr>
          <w:rFonts w:ascii="Calibri" w:hAnsi="Calibri"/>
          <w:b/>
          <w:noProof/>
          <w:color w:val="000000"/>
          <w:sz w:val="28"/>
          <w:szCs w:val="28"/>
        </w:rPr>
        <w:t xml:space="preserve">LES POUR ELECTROENCEPHALOGRAMME </w:t>
      </w:r>
      <w:r w:rsidRPr="00FF7A83">
        <w:rPr>
          <w:rFonts w:ascii="Calibri" w:hAnsi="Calibri"/>
          <w:b/>
          <w:noProof/>
          <w:color w:val="000000"/>
          <w:sz w:val="28"/>
          <w:szCs w:val="28"/>
        </w:rPr>
        <w:t xml:space="preserve">(EEG) </w:t>
      </w:r>
      <w:r w:rsidRPr="009640FB">
        <w:rPr>
          <w:rFonts w:ascii="Calibri" w:hAnsi="Calibri"/>
          <w:b/>
          <w:noProof/>
          <w:color w:val="000000"/>
          <w:sz w:val="28"/>
          <w:szCs w:val="28"/>
        </w:rPr>
        <w:t>ET POTENTIELS EVOQUES (PE)</w:t>
      </w:r>
      <w:r>
        <w:rPr>
          <w:rFonts w:ascii="Calibri" w:hAnsi="Calibri"/>
          <w:b/>
          <w:noProof/>
          <w:color w:val="000000"/>
          <w:sz w:val="28"/>
          <w:szCs w:val="28"/>
        </w:rPr>
        <w:t>, MAINTENANCE DES EQUIPEMENTS ASSOCIES</w:t>
      </w:r>
    </w:p>
    <w:p w14:paraId="78D1E2DA" w14:textId="77777777" w:rsidR="00CA20A1" w:rsidRDefault="00CA20A1" w:rsidP="00C62871">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u w:val="single"/>
        </w:rPr>
      </w:pPr>
    </w:p>
    <w:p w14:paraId="45EF2C59" w14:textId="77777777" w:rsidR="00A353BD" w:rsidRDefault="00A353BD" w:rsidP="00B60A6F">
      <w:pPr>
        <w:jc w:val="center"/>
        <w:rPr>
          <w:rFonts w:ascii="Calibri" w:hAnsi="Calibri" w:cs="Arial"/>
          <w:sz w:val="32"/>
          <w:szCs w:val="32"/>
        </w:rPr>
      </w:pPr>
    </w:p>
    <w:p w14:paraId="03851B04" w14:textId="77777777" w:rsidR="00A353BD" w:rsidRDefault="00A353BD" w:rsidP="00B60A6F">
      <w:pPr>
        <w:jc w:val="center"/>
        <w:rPr>
          <w:rFonts w:ascii="Calibri" w:hAnsi="Calibri" w:cs="Arial"/>
          <w:sz w:val="32"/>
          <w:szCs w:val="32"/>
        </w:rPr>
      </w:pPr>
      <w:r>
        <w:rPr>
          <w:rFonts w:ascii="Calibri" w:hAnsi="Calibri" w:cs="Arial"/>
          <w:sz w:val="32"/>
          <w:szCs w:val="32"/>
        </w:rPr>
        <w:sym w:font="Wingdings" w:char="F07A"/>
      </w:r>
    </w:p>
    <w:p w14:paraId="2E671738" w14:textId="77777777" w:rsidR="00B60A6F" w:rsidRDefault="00B60A6F"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p>
    <w:p w14:paraId="16D7FE76" w14:textId="682594D2" w:rsidR="00A353BD" w:rsidRDefault="00A353BD"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r>
        <w:rPr>
          <w:rFonts w:ascii="Calibri" w:hAnsi="Calibri" w:cs="Calibri"/>
          <w:b/>
          <w:sz w:val="32"/>
          <w:szCs w:val="32"/>
        </w:rPr>
        <w:t xml:space="preserve">ANNEXE </w:t>
      </w:r>
      <w:r w:rsidR="00EC77E1">
        <w:rPr>
          <w:rFonts w:ascii="Calibri" w:hAnsi="Calibri" w:cs="Calibri"/>
          <w:b/>
          <w:sz w:val="32"/>
          <w:szCs w:val="32"/>
        </w:rPr>
        <w:t>2</w:t>
      </w:r>
      <w:r>
        <w:rPr>
          <w:rFonts w:ascii="Calibri" w:hAnsi="Calibri" w:cs="Calibri"/>
          <w:b/>
          <w:sz w:val="32"/>
          <w:szCs w:val="32"/>
        </w:rPr>
        <w:t xml:space="preserve"> AU CCAP</w:t>
      </w:r>
    </w:p>
    <w:p w14:paraId="7749BA06" w14:textId="77777777" w:rsidR="00A353BD" w:rsidRDefault="00A353BD"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p>
    <w:p w14:paraId="62726B1E" w14:textId="77777777" w:rsidR="00A353BD" w:rsidRDefault="00A353BD"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r w:rsidRPr="00A353BD">
        <w:rPr>
          <w:rFonts w:ascii="Calibri" w:hAnsi="Calibri" w:cs="Calibri"/>
          <w:b/>
          <w:sz w:val="32"/>
          <w:szCs w:val="32"/>
        </w:rPr>
        <w:t>REGLEMENT GENERAL SUR LA PROTECTION DES DONNEES (RGPD)</w:t>
      </w:r>
    </w:p>
    <w:p w14:paraId="51DAEAE6" w14:textId="77777777" w:rsidR="00B60A6F" w:rsidRDefault="00B60A6F"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p>
    <w:p w14:paraId="5A845050" w14:textId="77777777" w:rsidR="00A353BD" w:rsidRDefault="00A353BD" w:rsidP="00B60A6F">
      <w:pPr>
        <w:tabs>
          <w:tab w:val="center" w:pos="9190"/>
        </w:tabs>
        <w:jc w:val="center"/>
        <w:rPr>
          <w:rFonts w:ascii="Calibri" w:hAnsi="Calibri" w:cs="Calibri"/>
          <w:b/>
          <w:sz w:val="32"/>
          <w:szCs w:val="32"/>
        </w:rPr>
      </w:pPr>
    </w:p>
    <w:p w14:paraId="2109F4EA" w14:textId="77777777" w:rsidR="00A353BD" w:rsidRDefault="00A353BD" w:rsidP="00B60A6F">
      <w:pPr>
        <w:jc w:val="center"/>
        <w:rPr>
          <w:rFonts w:ascii="Calibri" w:hAnsi="Calibri" w:cs="Arial"/>
          <w:b/>
          <w:sz w:val="32"/>
          <w:szCs w:val="32"/>
        </w:rPr>
      </w:pPr>
    </w:p>
    <w:p w14:paraId="16058569" w14:textId="77777777" w:rsidR="00A353BD" w:rsidRDefault="00A353BD" w:rsidP="00B60A6F">
      <w:pPr>
        <w:jc w:val="center"/>
        <w:rPr>
          <w:rFonts w:ascii="Calibri" w:hAnsi="Calibri" w:cs="Arial"/>
          <w:b/>
          <w:sz w:val="32"/>
          <w:szCs w:val="32"/>
        </w:rPr>
      </w:pPr>
    </w:p>
    <w:p w14:paraId="6CDBBCCC" w14:textId="77777777" w:rsidR="00A353BD" w:rsidRDefault="00A353BD" w:rsidP="00B60A6F">
      <w:pPr>
        <w:jc w:val="center"/>
        <w:rPr>
          <w:rFonts w:ascii="Calibri" w:hAnsi="Calibri" w:cs="Arial"/>
          <w:b/>
          <w:sz w:val="32"/>
          <w:szCs w:val="32"/>
        </w:rPr>
      </w:pPr>
    </w:p>
    <w:p w14:paraId="652E145D" w14:textId="31EB5E64" w:rsidR="00611EFA" w:rsidRPr="002B5D99" w:rsidRDefault="00A353BD" w:rsidP="00611EFA">
      <w:pPr>
        <w:ind w:left="0" w:firstLine="0"/>
        <w:rPr>
          <w:rFonts w:asciiTheme="minorHAnsi" w:hAnsiTheme="minorHAnsi" w:cstheme="minorHAnsi"/>
          <w:b/>
          <w:sz w:val="40"/>
          <w:szCs w:val="40"/>
        </w:rPr>
      </w:pPr>
      <w:r>
        <w:rPr>
          <w:rFonts w:asciiTheme="minorHAnsi" w:hAnsiTheme="minorHAnsi" w:cstheme="minorHAnsi"/>
          <w:b/>
          <w:sz w:val="40"/>
          <w:szCs w:val="40"/>
        </w:rPr>
        <w:br w:type="page"/>
      </w:r>
    </w:p>
    <w:p w14:paraId="33D01C3C"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bCs/>
          <w:smallCaps/>
          <w:color w:val="FFFFFF" w:themeColor="background1"/>
          <w:szCs w:val="22"/>
        </w:rPr>
      </w:pPr>
      <w:r w:rsidRPr="00482F2E">
        <w:rPr>
          <w:rFonts w:ascii="Arial" w:eastAsia="Arial Unicode MS" w:hAnsi="Arial" w:cs="Arial"/>
          <w:b/>
          <w:bCs/>
          <w:smallCaps/>
          <w:color w:val="FFFFFF" w:themeColor="background1"/>
          <w:szCs w:val="22"/>
        </w:rPr>
        <w:lastRenderedPageBreak/>
        <w:t>Préambule</w:t>
      </w:r>
    </w:p>
    <w:p w14:paraId="51D80B94" w14:textId="77777777" w:rsidR="002E6E18" w:rsidRDefault="002E6E18" w:rsidP="002E6E18">
      <w:pPr>
        <w:ind w:left="0" w:firstLine="567"/>
        <w:jc w:val="both"/>
        <w:rPr>
          <w:rFonts w:asciiTheme="minorHAnsi" w:hAnsiTheme="minorHAnsi" w:cstheme="minorHAnsi"/>
          <w:sz w:val="22"/>
          <w:szCs w:val="22"/>
        </w:rPr>
      </w:pPr>
    </w:p>
    <w:p w14:paraId="6841082D" w14:textId="77777777" w:rsidR="00611EFA" w:rsidRDefault="00611EFA" w:rsidP="002E6E18">
      <w:pPr>
        <w:ind w:left="0" w:firstLine="567"/>
        <w:jc w:val="both"/>
        <w:rPr>
          <w:rFonts w:asciiTheme="minorHAnsi" w:hAnsiTheme="minorHAnsi" w:cstheme="minorHAnsi"/>
          <w:sz w:val="22"/>
          <w:szCs w:val="22"/>
        </w:rPr>
      </w:pPr>
    </w:p>
    <w:p w14:paraId="21E39744"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Les présentes clauses trouvent à s’appliquer pour tout traitement de données à caractère personnel par un </w:t>
      </w:r>
      <w:r w:rsidR="00482F2E">
        <w:rPr>
          <w:rFonts w:asciiTheme="minorHAnsi" w:hAnsiTheme="minorHAnsi" w:cstheme="minorHAnsi"/>
          <w:sz w:val="22"/>
          <w:szCs w:val="22"/>
        </w:rPr>
        <w:t>S</w:t>
      </w:r>
      <w:r>
        <w:rPr>
          <w:rFonts w:asciiTheme="minorHAnsi" w:hAnsiTheme="minorHAnsi" w:cstheme="minorHAnsi"/>
          <w:sz w:val="22"/>
          <w:szCs w:val="22"/>
        </w:rPr>
        <w:t>ous-</w:t>
      </w:r>
      <w:r w:rsidR="00482F2E">
        <w:rPr>
          <w:rFonts w:asciiTheme="minorHAnsi" w:hAnsiTheme="minorHAnsi" w:cstheme="minorHAnsi"/>
          <w:sz w:val="22"/>
          <w:szCs w:val="22"/>
        </w:rPr>
        <w:t>Traitant pour le compte du R</w:t>
      </w:r>
      <w:r>
        <w:rPr>
          <w:rFonts w:asciiTheme="minorHAnsi" w:hAnsiTheme="minorHAnsi" w:cstheme="minorHAnsi"/>
          <w:sz w:val="22"/>
          <w:szCs w:val="22"/>
        </w:rPr>
        <w:t xml:space="preserve">esponsable du </w:t>
      </w:r>
      <w:r w:rsidR="00482F2E">
        <w:rPr>
          <w:rFonts w:asciiTheme="minorHAnsi" w:hAnsiTheme="minorHAnsi" w:cstheme="minorHAnsi"/>
          <w:sz w:val="22"/>
          <w:szCs w:val="22"/>
        </w:rPr>
        <w:t>T</w:t>
      </w:r>
      <w:r>
        <w:rPr>
          <w:rFonts w:asciiTheme="minorHAnsi" w:hAnsiTheme="minorHAnsi" w:cstheme="minorHAnsi"/>
          <w:sz w:val="22"/>
          <w:szCs w:val="22"/>
        </w:rPr>
        <w:t xml:space="preserve">raitement. </w:t>
      </w:r>
    </w:p>
    <w:p w14:paraId="332EDB47" w14:textId="77777777" w:rsidR="002E6E18" w:rsidRDefault="002E6E18" w:rsidP="002E6E18">
      <w:pPr>
        <w:ind w:left="0" w:firstLine="567"/>
        <w:jc w:val="both"/>
        <w:rPr>
          <w:rFonts w:asciiTheme="minorHAnsi" w:hAnsiTheme="minorHAnsi" w:cstheme="minorHAnsi"/>
          <w:sz w:val="22"/>
          <w:szCs w:val="22"/>
        </w:rPr>
      </w:pPr>
    </w:p>
    <w:p w14:paraId="279F08E3" w14:textId="77777777" w:rsidR="00D003C6" w:rsidRDefault="00712753" w:rsidP="00611EFA">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On entend par : </w:t>
      </w:r>
    </w:p>
    <w:p w14:paraId="1B24BAFE" w14:textId="77777777" w:rsidR="002E6E18" w:rsidRDefault="002E6E18" w:rsidP="002E6E18">
      <w:pPr>
        <w:ind w:left="0" w:firstLine="0"/>
        <w:jc w:val="both"/>
        <w:rPr>
          <w:rFonts w:asciiTheme="minorHAnsi" w:hAnsiTheme="minorHAnsi" w:cstheme="minorHAnsi"/>
          <w:sz w:val="22"/>
          <w:szCs w:val="22"/>
        </w:rPr>
      </w:pPr>
    </w:p>
    <w:p w14:paraId="6B266389" w14:textId="77777777" w:rsidR="00D003C6" w:rsidRPr="00485730" w:rsidRDefault="00712753" w:rsidP="00485730">
      <w:pPr>
        <w:pStyle w:val="Paragraphedeliste"/>
        <w:numPr>
          <w:ilvl w:val="0"/>
          <w:numId w:val="29"/>
        </w:numPr>
        <w:rPr>
          <w:rFonts w:cstheme="minorHAnsi"/>
        </w:rPr>
      </w:pPr>
      <w:r w:rsidRPr="00485730">
        <w:rPr>
          <w:rFonts w:cstheme="minorHAnsi"/>
        </w:rPr>
        <w:t>Données à caractère personnel : toute information se rapportant à une personne physique identifiée ou identifiable directement ou indirectement.</w:t>
      </w:r>
    </w:p>
    <w:p w14:paraId="3AC560A0" w14:textId="77777777" w:rsidR="00D003C6" w:rsidRPr="00485730" w:rsidRDefault="00712753" w:rsidP="00485730">
      <w:pPr>
        <w:pStyle w:val="Paragraphedeliste"/>
        <w:numPr>
          <w:ilvl w:val="0"/>
          <w:numId w:val="29"/>
        </w:numPr>
        <w:rPr>
          <w:rFonts w:cstheme="minorHAnsi"/>
        </w:rPr>
      </w:pPr>
      <w:r w:rsidRPr="00485730">
        <w:rPr>
          <w:rFonts w:cstheme="minorHAnsi"/>
        </w:rPr>
        <w:t>Traitement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18BCA8" w14:textId="2D90F593" w:rsidR="00D003C6" w:rsidRPr="00485730" w:rsidRDefault="00482F2E" w:rsidP="00485730">
      <w:pPr>
        <w:pStyle w:val="Paragraphedeliste"/>
        <w:numPr>
          <w:ilvl w:val="0"/>
          <w:numId w:val="29"/>
        </w:numPr>
        <w:rPr>
          <w:rFonts w:cstheme="minorHAnsi"/>
        </w:rPr>
      </w:pPr>
      <w:r w:rsidRPr="00485730">
        <w:rPr>
          <w:rFonts w:cstheme="minorHAnsi"/>
        </w:rPr>
        <w:t>R</w:t>
      </w:r>
      <w:r w:rsidR="00712753" w:rsidRPr="00485730">
        <w:rPr>
          <w:rFonts w:cstheme="minorHAnsi"/>
        </w:rPr>
        <w:t xml:space="preserve">esponsable du </w:t>
      </w:r>
      <w:r w:rsidRPr="00485730">
        <w:rPr>
          <w:rFonts w:cstheme="minorHAnsi"/>
        </w:rPr>
        <w:t>T</w:t>
      </w:r>
      <w:r w:rsidR="00712753" w:rsidRPr="00485730">
        <w:rPr>
          <w:rFonts w:cstheme="minorHAnsi"/>
        </w:rPr>
        <w:t>raitement : la personne physique ou morale, l'autorité publique, le service ou un autre organisme qui, seul ou conjointement avec d'autres, détermine les finalités et les moyens du traitement.</w:t>
      </w:r>
    </w:p>
    <w:p w14:paraId="6D0A4D66" w14:textId="39B6E342" w:rsidR="00D003C6" w:rsidRPr="00485730" w:rsidRDefault="00712753" w:rsidP="00485730">
      <w:pPr>
        <w:pStyle w:val="Paragraphedeliste"/>
        <w:numPr>
          <w:ilvl w:val="0"/>
          <w:numId w:val="29"/>
        </w:numPr>
        <w:rPr>
          <w:rFonts w:cstheme="minorHAnsi"/>
        </w:rPr>
      </w:pPr>
      <w:r w:rsidRPr="00485730">
        <w:rPr>
          <w:rFonts w:cstheme="minorHAnsi"/>
        </w:rPr>
        <w:t>Sous-</w:t>
      </w:r>
      <w:r w:rsidR="00482F2E" w:rsidRPr="00485730">
        <w:rPr>
          <w:rFonts w:cstheme="minorHAnsi"/>
        </w:rPr>
        <w:t>T</w:t>
      </w:r>
      <w:r w:rsidRPr="00485730">
        <w:rPr>
          <w:rFonts w:cstheme="minorHAnsi"/>
        </w:rPr>
        <w:t xml:space="preserve">raitant : </w:t>
      </w:r>
      <w:r w:rsidR="00FD749B">
        <w:rPr>
          <w:rFonts w:cstheme="minorHAnsi"/>
        </w:rPr>
        <w:t xml:space="preserve">le titulaire du marché public référencé ci-dessous </w:t>
      </w:r>
      <w:r w:rsidR="00FD749B" w:rsidRPr="00485730">
        <w:rPr>
          <w:rFonts w:cstheme="minorHAnsi"/>
        </w:rPr>
        <w:t>qui traite des données à caractère personnel pour le compte du responsable du traitement</w:t>
      </w:r>
      <w:r w:rsidRPr="00485730">
        <w:rPr>
          <w:rFonts w:cstheme="minorHAnsi"/>
        </w:rPr>
        <w:t>.</w:t>
      </w:r>
    </w:p>
    <w:p w14:paraId="3F483020" w14:textId="77777777" w:rsidR="002E6E18" w:rsidRDefault="002E6E18" w:rsidP="002E6E18">
      <w:pPr>
        <w:ind w:left="0" w:firstLine="567"/>
        <w:jc w:val="both"/>
        <w:rPr>
          <w:rFonts w:asciiTheme="minorHAnsi" w:hAnsiTheme="minorHAnsi" w:cstheme="minorHAnsi"/>
          <w:sz w:val="22"/>
          <w:szCs w:val="22"/>
        </w:rPr>
      </w:pPr>
    </w:p>
    <w:p w14:paraId="4F6B0F05" w14:textId="77777777" w:rsidR="00D003C6" w:rsidRDefault="00610A14"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Tout partenaire </w:t>
      </w:r>
      <w:r w:rsidRPr="00482F2E">
        <w:rPr>
          <w:rFonts w:asciiTheme="minorHAnsi" w:hAnsiTheme="minorHAnsi" w:cstheme="minorHAnsi"/>
          <w:sz w:val="22"/>
          <w:szCs w:val="22"/>
        </w:rPr>
        <w:t xml:space="preserve">du </w:t>
      </w:r>
      <w:r w:rsidR="00482F2E" w:rsidRPr="00482F2E">
        <w:rPr>
          <w:rFonts w:asciiTheme="minorHAnsi" w:hAnsiTheme="minorHAnsi" w:cstheme="minorHAnsi"/>
          <w:sz w:val="22"/>
          <w:szCs w:val="22"/>
        </w:rPr>
        <w:t xml:space="preserve">Responsable du Traitement </w:t>
      </w:r>
      <w:r w:rsidR="00712753">
        <w:rPr>
          <w:rFonts w:asciiTheme="minorHAnsi" w:hAnsiTheme="minorHAnsi" w:cstheme="minorHAnsi"/>
          <w:sz w:val="22"/>
          <w:szCs w:val="22"/>
        </w:rPr>
        <w:t xml:space="preserve">entrant dans le champ d’application des présentes définitions est ainsi amené à se voir appliquer les clauses suivantes. Ceci inclut </w:t>
      </w:r>
      <w:r w:rsidR="00712753">
        <w:rPr>
          <w:rFonts w:asciiTheme="minorHAnsi" w:hAnsiTheme="minorHAnsi" w:cstheme="minorHAnsi"/>
          <w:i/>
          <w:sz w:val="22"/>
          <w:szCs w:val="22"/>
        </w:rPr>
        <w:t xml:space="preserve">de facto </w:t>
      </w:r>
      <w:r w:rsidR="00712753">
        <w:rPr>
          <w:rFonts w:asciiTheme="minorHAnsi" w:hAnsiTheme="minorHAnsi" w:cstheme="minorHAnsi"/>
          <w:sz w:val="22"/>
          <w:szCs w:val="22"/>
        </w:rPr>
        <w:t xml:space="preserve">les opérations de maintenance effectuées par des tiers pour le compte </w:t>
      </w:r>
      <w:r w:rsidR="00482F2E" w:rsidRPr="00482F2E">
        <w:rPr>
          <w:rFonts w:asciiTheme="minorHAnsi" w:hAnsiTheme="minorHAnsi" w:cstheme="minorHAnsi"/>
          <w:sz w:val="22"/>
          <w:szCs w:val="22"/>
        </w:rPr>
        <w:t>du Responsable du Traitement</w:t>
      </w:r>
      <w:r w:rsidR="00712753">
        <w:rPr>
          <w:rFonts w:asciiTheme="minorHAnsi" w:hAnsiTheme="minorHAnsi" w:cstheme="minorHAnsi"/>
          <w:sz w:val="22"/>
          <w:szCs w:val="22"/>
        </w:rPr>
        <w:t xml:space="preserve">, le mainteneur étant amené à réaliser un traitement de données à caractère personnel au sens des précédentes définitions. </w:t>
      </w:r>
      <w:r>
        <w:rPr>
          <w:rFonts w:asciiTheme="minorHAnsi" w:hAnsiTheme="minorHAnsi" w:cstheme="minorHAnsi"/>
          <w:sz w:val="22"/>
          <w:szCs w:val="22"/>
        </w:rPr>
        <w:t xml:space="preserve"> </w:t>
      </w:r>
    </w:p>
    <w:p w14:paraId="592C1306" w14:textId="77777777" w:rsidR="00D003C6" w:rsidRDefault="00D003C6" w:rsidP="002E6E18">
      <w:pPr>
        <w:ind w:left="0" w:firstLine="567"/>
        <w:jc w:val="both"/>
        <w:rPr>
          <w:rFonts w:asciiTheme="minorHAnsi" w:hAnsiTheme="minorHAnsi" w:cstheme="minorHAnsi"/>
          <w:sz w:val="22"/>
          <w:szCs w:val="22"/>
        </w:rPr>
      </w:pPr>
    </w:p>
    <w:p w14:paraId="0AE2AFB7"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0" w:name="_Toc509387266"/>
      <w:r w:rsidRPr="00482F2E">
        <w:rPr>
          <w:rFonts w:ascii="Arial" w:eastAsia="Arial Unicode MS" w:hAnsi="Arial" w:cs="Arial"/>
          <w:b/>
          <w:color w:val="FFFFFF" w:themeColor="background1"/>
          <w:szCs w:val="22"/>
        </w:rPr>
        <w:t>I. Objet</w:t>
      </w:r>
      <w:bookmarkEnd w:id="0"/>
    </w:p>
    <w:p w14:paraId="357BAD7D" w14:textId="77777777" w:rsidR="002E6E18" w:rsidRDefault="002E6E18" w:rsidP="002E6E18">
      <w:pPr>
        <w:ind w:left="0" w:firstLine="567"/>
        <w:jc w:val="both"/>
        <w:rPr>
          <w:rFonts w:asciiTheme="minorHAnsi" w:hAnsiTheme="minorHAnsi" w:cstheme="minorHAnsi"/>
          <w:sz w:val="22"/>
          <w:szCs w:val="22"/>
        </w:rPr>
      </w:pPr>
    </w:p>
    <w:p w14:paraId="64BB5C1D" w14:textId="20DFBF6D" w:rsidR="00611EFA" w:rsidRPr="00443D00" w:rsidRDefault="00611EFA" w:rsidP="00C46E1B">
      <w:pPr>
        <w:pStyle w:val="SJBLevel1"/>
        <w:numPr>
          <w:ilvl w:val="0"/>
          <w:numId w:val="0"/>
        </w:numPr>
        <w:ind w:firstLine="567"/>
        <w:rPr>
          <w:rFonts w:asciiTheme="minorHAnsi" w:eastAsia="Times New Roman" w:hAnsiTheme="minorHAnsi" w:cstheme="minorHAnsi"/>
          <w:sz w:val="22"/>
          <w:szCs w:val="22"/>
        </w:rPr>
      </w:pPr>
      <w:r w:rsidRPr="00443D00">
        <w:rPr>
          <w:rFonts w:asciiTheme="minorHAnsi" w:eastAsia="Times New Roman" w:hAnsiTheme="minorHAnsi" w:cstheme="minorHAnsi"/>
          <w:sz w:val="22"/>
          <w:szCs w:val="22"/>
        </w:rPr>
        <w:t xml:space="preserve">Dans le cadre de l’exécution du </w:t>
      </w:r>
      <w:r w:rsidR="00FD749B" w:rsidRPr="00443D00">
        <w:rPr>
          <w:rFonts w:asciiTheme="minorHAnsi" w:eastAsia="Times New Roman" w:hAnsiTheme="minorHAnsi" w:cstheme="minorHAnsi"/>
          <w:sz w:val="22"/>
          <w:szCs w:val="22"/>
        </w:rPr>
        <w:t>marché public portant sur</w:t>
      </w:r>
      <w:r w:rsidR="00CA20A1">
        <w:rPr>
          <w:rFonts w:asciiTheme="minorHAnsi" w:eastAsia="Times New Roman" w:hAnsiTheme="minorHAnsi" w:cstheme="minorHAnsi"/>
          <w:sz w:val="22"/>
          <w:szCs w:val="22"/>
        </w:rPr>
        <w:t xml:space="preserve"> </w:t>
      </w:r>
      <w:r w:rsidR="00F52B06" w:rsidRPr="00F52B06">
        <w:rPr>
          <w:rFonts w:asciiTheme="minorHAnsi" w:eastAsia="Times New Roman" w:hAnsiTheme="minorHAnsi" w:cstheme="minorHAnsi"/>
          <w:sz w:val="22"/>
          <w:szCs w:val="22"/>
        </w:rPr>
        <w:t>la fourniture de dispositifs médicaux pour ELECTROPHYSIOLOGIE, électrodes de stimulation myocardique, aiguilles pour électromyographie (EMG), aiguilles pour électroencéphalogramme (EEG) et potentiels évoqués (PE) ainsi que la maintenance des équipements associés</w:t>
      </w:r>
      <w:r w:rsidRPr="00443D00">
        <w:rPr>
          <w:rFonts w:asciiTheme="minorHAnsi" w:eastAsia="Times New Roman" w:hAnsiTheme="minorHAnsi" w:cstheme="minorHAnsi"/>
          <w:sz w:val="22"/>
          <w:szCs w:val="22"/>
        </w:rPr>
        <w:t>, le Sous-Traitant sera amené à traiter des données personnelles pour le compte et selon les instructions du Responsable du Traitement.</w:t>
      </w:r>
    </w:p>
    <w:p w14:paraId="02C9BE39" w14:textId="77777777" w:rsidR="00611EFA" w:rsidRDefault="00611EFA" w:rsidP="00436C0A">
      <w:pPr>
        <w:ind w:left="0" w:firstLine="0"/>
        <w:jc w:val="both"/>
        <w:rPr>
          <w:rFonts w:asciiTheme="minorHAnsi" w:hAnsiTheme="minorHAnsi" w:cstheme="minorHAnsi"/>
          <w:sz w:val="22"/>
          <w:szCs w:val="22"/>
        </w:rPr>
      </w:pPr>
    </w:p>
    <w:p w14:paraId="10934396"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Les présentes clauses ont pour objet de définir les conditions dans lesquelles le sous-traitant s’engage à effectuer pour le compte du responsable de traitement les opérations de traitement de données à caractère personnel définies dans le cadre de l’objet principal du contrat.</w:t>
      </w:r>
    </w:p>
    <w:p w14:paraId="6AA990A7" w14:textId="77777777" w:rsidR="00436C0A" w:rsidRDefault="00436C0A" w:rsidP="008A5518">
      <w:pPr>
        <w:ind w:left="0" w:firstLine="0"/>
        <w:jc w:val="both"/>
        <w:rPr>
          <w:rFonts w:asciiTheme="minorHAnsi" w:hAnsiTheme="minorHAnsi" w:cstheme="minorHAnsi"/>
          <w:sz w:val="22"/>
          <w:szCs w:val="22"/>
        </w:rPr>
      </w:pPr>
    </w:p>
    <w:p w14:paraId="061F3F32" w14:textId="77777777" w:rsidR="00151CDE"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asciiTheme="minorHAnsi" w:hAnsiTheme="minorHAnsi" w:cstheme="minorHAnsi"/>
          <w:b/>
          <w:bCs/>
          <w:i/>
          <w:iCs/>
          <w:sz w:val="22"/>
          <w:szCs w:val="22"/>
        </w:rPr>
        <w:t>le règlement européen sur la protection des données </w:t>
      </w:r>
      <w:r>
        <w:rPr>
          <w:rFonts w:asciiTheme="minorHAnsi" w:hAnsiTheme="minorHAnsi" w:cstheme="minorHAnsi"/>
          <w:sz w:val="22"/>
          <w:szCs w:val="22"/>
        </w:rPr>
        <w:t>»).</w:t>
      </w:r>
    </w:p>
    <w:p w14:paraId="77C8238C" w14:textId="77777777" w:rsidR="002E6E18" w:rsidRDefault="002E6E18" w:rsidP="002E6E18">
      <w:pPr>
        <w:ind w:left="0" w:firstLine="567"/>
        <w:jc w:val="both"/>
        <w:rPr>
          <w:rFonts w:asciiTheme="minorHAnsi" w:hAnsiTheme="minorHAnsi" w:cstheme="minorHAnsi"/>
          <w:sz w:val="22"/>
          <w:szCs w:val="22"/>
        </w:rPr>
      </w:pPr>
    </w:p>
    <w:p w14:paraId="2D09E7B2" w14:textId="77777777" w:rsidR="00C62871" w:rsidRDefault="00C62871" w:rsidP="00277289">
      <w:pPr>
        <w:ind w:left="0" w:firstLine="0"/>
        <w:jc w:val="both"/>
        <w:rPr>
          <w:rFonts w:asciiTheme="minorHAnsi" w:hAnsiTheme="minorHAnsi" w:cstheme="minorHAnsi"/>
          <w:sz w:val="22"/>
          <w:szCs w:val="22"/>
        </w:rPr>
      </w:pPr>
    </w:p>
    <w:p w14:paraId="40B6FB06" w14:textId="77777777" w:rsidR="002E6E18" w:rsidRDefault="002E6E18" w:rsidP="002E6E18">
      <w:pPr>
        <w:ind w:left="0" w:firstLine="567"/>
        <w:jc w:val="both"/>
        <w:rPr>
          <w:rFonts w:asciiTheme="minorHAnsi" w:hAnsiTheme="minorHAnsi" w:cstheme="minorHAnsi"/>
          <w:sz w:val="22"/>
          <w:szCs w:val="22"/>
        </w:rPr>
      </w:pPr>
    </w:p>
    <w:p w14:paraId="46C8F8E9"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bCs/>
          <w:smallCaps/>
          <w:color w:val="FFFFFF" w:themeColor="background1"/>
          <w:szCs w:val="22"/>
        </w:rPr>
      </w:pPr>
      <w:bookmarkStart w:id="1" w:name="_Toc509387267"/>
      <w:r w:rsidRPr="00482F2E">
        <w:rPr>
          <w:rFonts w:ascii="Arial" w:eastAsia="Arial Unicode MS" w:hAnsi="Arial" w:cs="Arial"/>
          <w:b/>
          <w:bCs/>
          <w:smallCaps/>
          <w:color w:val="FFFFFF" w:themeColor="background1"/>
          <w:szCs w:val="22"/>
        </w:rPr>
        <w:lastRenderedPageBreak/>
        <w:t>II. Description du traitement faisant l’objet de la sous-traitance</w:t>
      </w:r>
      <w:bookmarkEnd w:id="1"/>
    </w:p>
    <w:p w14:paraId="2701D36B" w14:textId="77777777" w:rsidR="00466202" w:rsidRDefault="00466202" w:rsidP="002E6E18">
      <w:pPr>
        <w:ind w:left="0" w:firstLine="567"/>
        <w:jc w:val="both"/>
        <w:rPr>
          <w:rFonts w:asciiTheme="minorHAnsi" w:hAnsiTheme="minorHAnsi" w:cstheme="minorHAnsi"/>
          <w:sz w:val="22"/>
          <w:szCs w:val="22"/>
        </w:rPr>
      </w:pPr>
    </w:p>
    <w:p w14:paraId="0C18825F"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Le sous-traitant est autorisé à traiter pour le compte du responsable de traitement les données à caractère personnel nécessaires pour fournir le ou les service(s) objets du contrat.</w:t>
      </w:r>
    </w:p>
    <w:p w14:paraId="234E2977" w14:textId="77777777" w:rsidR="00466202" w:rsidRDefault="00466202" w:rsidP="002E6E18">
      <w:pPr>
        <w:ind w:left="0" w:firstLine="567"/>
        <w:jc w:val="both"/>
        <w:rPr>
          <w:rFonts w:asciiTheme="minorHAnsi" w:hAnsiTheme="minorHAnsi" w:cstheme="minorHAnsi"/>
          <w:sz w:val="22"/>
          <w:szCs w:val="22"/>
        </w:rPr>
      </w:pPr>
    </w:p>
    <w:p w14:paraId="0899817E"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Les opérations réalisées sur les données sont conformes aux stipulations suivantes :</w:t>
      </w:r>
    </w:p>
    <w:p w14:paraId="0409684A" w14:textId="77777777" w:rsidR="00466202" w:rsidRDefault="00466202" w:rsidP="002E6E18">
      <w:pPr>
        <w:ind w:left="0" w:firstLine="567"/>
        <w:jc w:val="both"/>
        <w:rPr>
          <w:rFonts w:asciiTheme="minorHAnsi" w:hAnsiTheme="minorHAnsi" w:cstheme="minorHAnsi"/>
          <w:sz w:val="22"/>
          <w:szCs w:val="22"/>
        </w:rPr>
      </w:pPr>
    </w:p>
    <w:p w14:paraId="77F2841E" w14:textId="77777777" w:rsidR="00D003C6" w:rsidRPr="00466202" w:rsidRDefault="00712753" w:rsidP="00466202">
      <w:pPr>
        <w:pStyle w:val="Paragraphedeliste"/>
        <w:numPr>
          <w:ilvl w:val="0"/>
          <w:numId w:val="27"/>
        </w:numPr>
        <w:rPr>
          <w:rFonts w:cstheme="minorHAnsi"/>
        </w:rPr>
      </w:pPr>
      <w:r w:rsidRPr="00466202">
        <w:rPr>
          <w:rFonts w:cstheme="minorHAnsi"/>
        </w:rPr>
        <w:t>La ou les finalité(s) du traitement, les données à caractère personnel traitées et les catégories de personnes concernées sont conformes à l’objet du contrat.</w:t>
      </w:r>
    </w:p>
    <w:p w14:paraId="2DC37DAB" w14:textId="77777777" w:rsidR="00D003C6" w:rsidRPr="00466202" w:rsidRDefault="00712753" w:rsidP="00466202">
      <w:pPr>
        <w:pStyle w:val="Paragraphedeliste"/>
        <w:numPr>
          <w:ilvl w:val="0"/>
          <w:numId w:val="27"/>
        </w:numPr>
        <w:rPr>
          <w:rFonts w:cstheme="minorHAnsi"/>
        </w:rPr>
      </w:pPr>
      <w:r w:rsidRPr="00466202">
        <w:rPr>
          <w:rFonts w:cstheme="minorHAnsi"/>
        </w:rPr>
        <w:t>Pour l’exécution du service objet du présent contrat, le responsable de traitement met à la disposition du sous-traitant les informations nécessaires.</w:t>
      </w:r>
    </w:p>
    <w:p w14:paraId="3FB8CBE2" w14:textId="77777777" w:rsidR="00482F2E" w:rsidRDefault="00482F2E" w:rsidP="002E6E18">
      <w:pPr>
        <w:ind w:left="0" w:firstLine="567"/>
        <w:jc w:val="both"/>
        <w:rPr>
          <w:rFonts w:asciiTheme="minorHAnsi" w:hAnsiTheme="minorHAnsi" w:cstheme="minorHAnsi"/>
          <w:sz w:val="22"/>
          <w:szCs w:val="22"/>
        </w:rPr>
      </w:pPr>
    </w:p>
    <w:p w14:paraId="2F7270DF"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2" w:name="_Toc509387268"/>
      <w:r w:rsidRPr="00482F2E">
        <w:rPr>
          <w:rFonts w:ascii="Arial" w:eastAsia="Arial Unicode MS" w:hAnsi="Arial" w:cs="Arial"/>
          <w:b/>
          <w:color w:val="FFFFFF" w:themeColor="background1"/>
          <w:szCs w:val="22"/>
        </w:rPr>
        <w:t>III. Obligations du sous-traitant vis-à-vis du responsable de traitement</w:t>
      </w:r>
      <w:bookmarkEnd w:id="2"/>
    </w:p>
    <w:p w14:paraId="5460F7B2" w14:textId="77777777" w:rsidR="00466202" w:rsidRDefault="00466202" w:rsidP="002E6E18">
      <w:pPr>
        <w:ind w:left="0" w:firstLine="0"/>
        <w:jc w:val="both"/>
        <w:rPr>
          <w:rFonts w:asciiTheme="minorHAnsi" w:hAnsiTheme="minorHAnsi" w:cstheme="minorHAnsi"/>
          <w:sz w:val="22"/>
          <w:szCs w:val="22"/>
        </w:rPr>
      </w:pPr>
    </w:p>
    <w:p w14:paraId="270B5BF4" w14:textId="77777777" w:rsidR="00D003C6" w:rsidRDefault="00712753" w:rsidP="002E6E18">
      <w:pPr>
        <w:ind w:left="0" w:firstLine="0"/>
        <w:jc w:val="both"/>
        <w:rPr>
          <w:rFonts w:asciiTheme="minorHAnsi" w:hAnsiTheme="minorHAnsi" w:cstheme="minorHAnsi"/>
          <w:sz w:val="22"/>
          <w:szCs w:val="22"/>
        </w:rPr>
      </w:pPr>
      <w:r>
        <w:rPr>
          <w:rFonts w:asciiTheme="minorHAnsi" w:hAnsiTheme="minorHAnsi" w:cstheme="minorHAnsi"/>
          <w:sz w:val="22"/>
          <w:szCs w:val="22"/>
        </w:rPr>
        <w:t>Le sous-traitant s'engage à :</w:t>
      </w:r>
    </w:p>
    <w:p w14:paraId="79D375E1" w14:textId="77777777" w:rsidR="00466202" w:rsidRDefault="00466202" w:rsidP="002E6E18">
      <w:pPr>
        <w:ind w:left="0" w:firstLine="0"/>
        <w:jc w:val="both"/>
        <w:rPr>
          <w:rFonts w:asciiTheme="minorHAnsi" w:hAnsiTheme="minorHAnsi" w:cstheme="minorHAnsi"/>
          <w:sz w:val="22"/>
          <w:szCs w:val="22"/>
        </w:rPr>
      </w:pPr>
    </w:p>
    <w:p w14:paraId="405E3B90" w14:textId="734D6B5E" w:rsidR="00D003C6" w:rsidRDefault="00712753" w:rsidP="002E6E18">
      <w:pPr>
        <w:numPr>
          <w:ilvl w:val="0"/>
          <w:numId w:val="10"/>
        </w:numPr>
        <w:ind w:left="714" w:hanging="357"/>
        <w:jc w:val="both"/>
        <w:rPr>
          <w:rFonts w:asciiTheme="minorHAnsi" w:hAnsiTheme="minorHAnsi" w:cstheme="minorHAnsi"/>
          <w:sz w:val="22"/>
          <w:szCs w:val="22"/>
        </w:rPr>
      </w:pPr>
      <w:proofErr w:type="gramStart"/>
      <w:r>
        <w:rPr>
          <w:rFonts w:asciiTheme="minorHAnsi" w:hAnsiTheme="minorHAnsi" w:cstheme="minorHAnsi"/>
          <w:sz w:val="22"/>
          <w:szCs w:val="22"/>
        </w:rPr>
        <w:t>traiter</w:t>
      </w:r>
      <w:proofErr w:type="gramEnd"/>
      <w:r>
        <w:rPr>
          <w:rFonts w:asciiTheme="minorHAnsi" w:hAnsiTheme="minorHAnsi" w:cstheme="minorHAnsi"/>
          <w:sz w:val="22"/>
          <w:szCs w:val="22"/>
        </w:rPr>
        <w:t xml:space="preserve"> les données </w:t>
      </w:r>
      <w:r>
        <w:rPr>
          <w:rFonts w:asciiTheme="minorHAnsi" w:hAnsiTheme="minorHAnsi" w:cstheme="minorHAnsi"/>
          <w:b/>
          <w:bCs/>
          <w:sz w:val="22"/>
          <w:szCs w:val="22"/>
        </w:rPr>
        <w:t>uniquement pour la ou les seule(s) finalité(s)</w:t>
      </w:r>
      <w:r>
        <w:rPr>
          <w:rFonts w:asciiTheme="minorHAnsi" w:hAnsiTheme="minorHAnsi" w:cstheme="minorHAnsi"/>
          <w:sz w:val="22"/>
          <w:szCs w:val="22"/>
        </w:rPr>
        <w:t> qui fait/font l’objet de la sous-traitance</w:t>
      </w:r>
      <w:r w:rsidR="005C076A">
        <w:rPr>
          <w:rFonts w:asciiTheme="minorHAnsi" w:hAnsiTheme="minorHAnsi" w:cstheme="minorHAnsi"/>
          <w:sz w:val="22"/>
          <w:szCs w:val="22"/>
        </w:rPr>
        <w:t>.</w:t>
      </w:r>
    </w:p>
    <w:p w14:paraId="7A1FE2D8" w14:textId="77777777" w:rsidR="00D003C6" w:rsidRDefault="00D003C6" w:rsidP="002E6E18">
      <w:pPr>
        <w:ind w:left="720" w:firstLine="0"/>
        <w:jc w:val="both"/>
        <w:rPr>
          <w:rFonts w:asciiTheme="minorHAnsi" w:hAnsiTheme="minorHAnsi" w:cstheme="minorHAnsi"/>
          <w:sz w:val="22"/>
          <w:szCs w:val="22"/>
        </w:rPr>
      </w:pPr>
    </w:p>
    <w:p w14:paraId="344E6903" w14:textId="3DEF07E2" w:rsidR="00D003C6" w:rsidRDefault="00712753" w:rsidP="002E6E18">
      <w:pPr>
        <w:numPr>
          <w:ilvl w:val="0"/>
          <w:numId w:val="10"/>
        </w:numPr>
        <w:ind w:left="714" w:hanging="357"/>
        <w:jc w:val="both"/>
        <w:rPr>
          <w:rFonts w:asciiTheme="minorHAnsi" w:hAnsiTheme="minorHAnsi" w:cstheme="minorHAnsi"/>
          <w:sz w:val="22"/>
          <w:szCs w:val="22"/>
        </w:rPr>
      </w:pPr>
      <w:proofErr w:type="gramStart"/>
      <w:r>
        <w:rPr>
          <w:rFonts w:asciiTheme="minorHAnsi" w:hAnsiTheme="minorHAnsi" w:cstheme="minorHAnsi"/>
          <w:sz w:val="22"/>
          <w:szCs w:val="22"/>
        </w:rPr>
        <w:t>traiter</w:t>
      </w:r>
      <w:proofErr w:type="gramEnd"/>
      <w:r>
        <w:rPr>
          <w:rFonts w:asciiTheme="minorHAnsi" w:hAnsiTheme="minorHAnsi" w:cstheme="minorHAnsi"/>
          <w:sz w:val="22"/>
          <w:szCs w:val="22"/>
        </w:rPr>
        <w:t xml:space="preserve"> les données </w:t>
      </w:r>
      <w:r>
        <w:rPr>
          <w:rFonts w:asciiTheme="minorHAnsi" w:hAnsiTheme="minorHAnsi" w:cstheme="minorHAnsi"/>
          <w:b/>
          <w:bCs/>
          <w:sz w:val="22"/>
          <w:szCs w:val="22"/>
        </w:rPr>
        <w:t>conformément aux instructions documentées</w:t>
      </w:r>
      <w:r>
        <w:rPr>
          <w:rFonts w:asciiTheme="minorHAnsi" w:hAnsiTheme="minorHAnsi" w:cstheme="minorHAnsi"/>
          <w:sz w:val="22"/>
          <w:szCs w:val="22"/>
        </w:rPr>
        <w:t> du responsable de traitement. Si le sous-traitant considère qu’une instruction constitue une violation du règlement européen sur la protection des données ou de toute autre disposition du droit de l’Union ou du droit des Etats membres relative à la protection des données, il en </w:t>
      </w:r>
      <w:r>
        <w:rPr>
          <w:rFonts w:asciiTheme="minorHAnsi" w:hAnsiTheme="minorHAnsi" w:cstheme="minorHAnsi"/>
          <w:b/>
          <w:bCs/>
          <w:sz w:val="22"/>
          <w:szCs w:val="22"/>
        </w:rPr>
        <w:t>informe immédiatement </w:t>
      </w:r>
      <w:r>
        <w:rPr>
          <w:rFonts w:asciiTheme="minorHAnsi" w:hAnsiTheme="minorHAnsi" w:cstheme="minorHAnsi"/>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5C076A">
        <w:rPr>
          <w:rFonts w:asciiTheme="minorHAnsi" w:hAnsiTheme="minorHAnsi" w:cstheme="minorHAnsi"/>
          <w:sz w:val="22"/>
          <w:szCs w:val="22"/>
        </w:rPr>
        <w:t>.</w:t>
      </w:r>
    </w:p>
    <w:p w14:paraId="3F1F6B56" w14:textId="77777777" w:rsidR="00D003C6" w:rsidRPr="00482F2E" w:rsidRDefault="00D003C6" w:rsidP="002E6E18">
      <w:pPr>
        <w:ind w:left="720" w:firstLine="0"/>
        <w:jc w:val="both"/>
        <w:rPr>
          <w:rFonts w:asciiTheme="minorHAnsi" w:hAnsiTheme="minorHAnsi" w:cstheme="minorHAnsi"/>
          <w:sz w:val="22"/>
          <w:szCs w:val="22"/>
        </w:rPr>
      </w:pPr>
    </w:p>
    <w:p w14:paraId="33659484" w14:textId="77777777" w:rsidR="00D003C6" w:rsidRDefault="00712753" w:rsidP="002E6E18">
      <w:pPr>
        <w:numPr>
          <w:ilvl w:val="0"/>
          <w:numId w:val="10"/>
        </w:numPr>
        <w:ind w:left="714" w:hanging="357"/>
        <w:jc w:val="both"/>
        <w:rPr>
          <w:rFonts w:asciiTheme="minorHAnsi" w:hAnsiTheme="minorHAnsi" w:cstheme="minorHAnsi"/>
          <w:sz w:val="22"/>
          <w:szCs w:val="22"/>
        </w:rPr>
      </w:pPr>
      <w:proofErr w:type="gramStart"/>
      <w:r>
        <w:rPr>
          <w:rFonts w:asciiTheme="minorHAnsi" w:hAnsiTheme="minorHAnsi" w:cstheme="minorHAnsi"/>
          <w:b/>
          <w:bCs/>
          <w:sz w:val="22"/>
          <w:szCs w:val="22"/>
        </w:rPr>
        <w:t>garantir</w:t>
      </w:r>
      <w:proofErr w:type="gramEnd"/>
      <w:r>
        <w:rPr>
          <w:rFonts w:asciiTheme="minorHAnsi" w:hAnsiTheme="minorHAnsi" w:cstheme="minorHAnsi"/>
          <w:b/>
          <w:bCs/>
          <w:sz w:val="22"/>
          <w:szCs w:val="22"/>
        </w:rPr>
        <w:t xml:space="preserve"> la confidentialité</w:t>
      </w:r>
      <w:r>
        <w:rPr>
          <w:rFonts w:asciiTheme="minorHAnsi" w:hAnsiTheme="minorHAnsi" w:cstheme="minorHAnsi"/>
          <w:sz w:val="22"/>
          <w:szCs w:val="22"/>
        </w:rPr>
        <w:t> des données à caractère personnel traitées dans le cadre du présent contrat</w:t>
      </w:r>
      <w:r w:rsidR="005C076A">
        <w:rPr>
          <w:rFonts w:asciiTheme="minorHAnsi" w:hAnsiTheme="minorHAnsi" w:cstheme="minorHAnsi"/>
          <w:sz w:val="22"/>
          <w:szCs w:val="22"/>
        </w:rPr>
        <w:t>.</w:t>
      </w:r>
    </w:p>
    <w:p w14:paraId="5AFF505D" w14:textId="77777777" w:rsidR="005C076A" w:rsidRPr="005C076A" w:rsidRDefault="005C076A" w:rsidP="002E6E18">
      <w:pPr>
        <w:ind w:left="0"/>
        <w:rPr>
          <w:rFonts w:cstheme="minorHAnsi"/>
        </w:rPr>
      </w:pPr>
    </w:p>
    <w:p w14:paraId="0FBAD369" w14:textId="293CE96B" w:rsidR="005C076A" w:rsidRPr="00163524" w:rsidRDefault="000A4024" w:rsidP="002E6E18">
      <w:pPr>
        <w:numPr>
          <w:ilvl w:val="0"/>
          <w:numId w:val="10"/>
        </w:numPr>
        <w:ind w:left="714" w:hanging="357"/>
        <w:jc w:val="both"/>
        <w:rPr>
          <w:rFonts w:asciiTheme="minorHAnsi" w:hAnsiTheme="minorHAnsi" w:cstheme="minorHAnsi"/>
          <w:bCs/>
          <w:sz w:val="22"/>
          <w:szCs w:val="22"/>
        </w:rPr>
      </w:pPr>
      <w:proofErr w:type="gramStart"/>
      <w:r>
        <w:rPr>
          <w:rFonts w:asciiTheme="minorHAnsi" w:hAnsiTheme="minorHAnsi" w:cstheme="minorHAnsi"/>
          <w:bCs/>
          <w:sz w:val="22"/>
          <w:szCs w:val="22"/>
        </w:rPr>
        <w:t>à</w:t>
      </w:r>
      <w:proofErr w:type="gramEnd"/>
      <w:r w:rsidR="005C076A" w:rsidRPr="00163524">
        <w:rPr>
          <w:rFonts w:asciiTheme="minorHAnsi" w:hAnsiTheme="minorHAnsi" w:cstheme="minorHAnsi"/>
          <w:bCs/>
          <w:sz w:val="22"/>
          <w:szCs w:val="22"/>
        </w:rPr>
        <w:t xml:space="preserve"> s’interdire de :</w:t>
      </w:r>
    </w:p>
    <w:p w14:paraId="0D4D0B89" w14:textId="7C1CEA68"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 xml:space="preserve">Traiter et/ou consulter les Données Personnelles à d’autres fins que l’exécution des services qu’il effectue pour le </w:t>
      </w:r>
      <w:r w:rsidRPr="00163524">
        <w:rPr>
          <w:rFonts w:asciiTheme="minorHAnsi" w:hAnsiTheme="minorHAnsi" w:cstheme="minorHAnsi"/>
          <w:sz w:val="22"/>
          <w:szCs w:val="22"/>
        </w:rPr>
        <w:t>Responsable du Traitement </w:t>
      </w:r>
      <w:r w:rsidRPr="00163524">
        <w:rPr>
          <w:rFonts w:ascii="Calibri" w:eastAsia="Arial" w:hAnsi="Calibri" w:cs="Arial"/>
          <w:sz w:val="22"/>
        </w:rPr>
        <w:t>au titre du Contrat (même si l’accès à ces données est techniquement possible) ;</w:t>
      </w:r>
    </w:p>
    <w:p w14:paraId="5FC03692"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De divulguer, sous quelque forme que ce soit, tout ou partie des Données Personnelles traitées ;</w:t>
      </w:r>
    </w:p>
    <w:p w14:paraId="6BFA7AE5"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De prendre copie ou stocker, quelles qu'en soient la forme et la finalité, tout ou partie des informations ou Données Personnelles contenues sur les supports ou documents qui lui ont été confiés ou qu’il a recueillis en cours d’exécution du Contrat, en dehors des cas couverts par les présentes.</w:t>
      </w:r>
    </w:p>
    <w:p w14:paraId="034986B3" w14:textId="77777777" w:rsidR="00D003C6" w:rsidRPr="00482F2E" w:rsidRDefault="00D003C6" w:rsidP="002E6E18">
      <w:pPr>
        <w:ind w:left="720" w:firstLine="0"/>
        <w:jc w:val="both"/>
        <w:rPr>
          <w:rFonts w:asciiTheme="minorHAnsi" w:hAnsiTheme="minorHAnsi" w:cstheme="minorHAnsi"/>
          <w:sz w:val="22"/>
          <w:szCs w:val="22"/>
        </w:rPr>
      </w:pPr>
    </w:p>
    <w:p w14:paraId="36C13CE5" w14:textId="77777777" w:rsidR="00D003C6" w:rsidRDefault="00712753" w:rsidP="002E6E18">
      <w:pPr>
        <w:numPr>
          <w:ilvl w:val="0"/>
          <w:numId w:val="10"/>
        </w:numPr>
        <w:ind w:left="714" w:hanging="357"/>
        <w:jc w:val="both"/>
        <w:rPr>
          <w:rFonts w:asciiTheme="minorHAnsi" w:hAnsiTheme="minorHAnsi" w:cstheme="minorHAnsi"/>
          <w:sz w:val="22"/>
          <w:szCs w:val="22"/>
        </w:rPr>
      </w:pPr>
      <w:proofErr w:type="gramStart"/>
      <w:r>
        <w:rPr>
          <w:rFonts w:asciiTheme="minorHAnsi" w:hAnsiTheme="minorHAnsi" w:cstheme="minorHAnsi"/>
          <w:sz w:val="22"/>
          <w:szCs w:val="22"/>
        </w:rPr>
        <w:t>veiller</w:t>
      </w:r>
      <w:proofErr w:type="gramEnd"/>
      <w:r>
        <w:rPr>
          <w:rFonts w:asciiTheme="minorHAnsi" w:hAnsiTheme="minorHAnsi" w:cstheme="minorHAnsi"/>
          <w:sz w:val="22"/>
          <w:szCs w:val="22"/>
        </w:rPr>
        <w:t xml:space="preserve"> à ce que les </w:t>
      </w:r>
      <w:r>
        <w:rPr>
          <w:rFonts w:asciiTheme="minorHAnsi" w:hAnsiTheme="minorHAnsi" w:cstheme="minorHAnsi"/>
          <w:b/>
          <w:bCs/>
          <w:sz w:val="22"/>
          <w:szCs w:val="22"/>
        </w:rPr>
        <w:t>personnes autorisées à traiter les données à caractère personnel </w:t>
      </w:r>
      <w:r>
        <w:rPr>
          <w:rFonts w:asciiTheme="minorHAnsi" w:hAnsiTheme="minorHAnsi" w:cstheme="minorHAnsi"/>
          <w:sz w:val="22"/>
          <w:szCs w:val="22"/>
        </w:rPr>
        <w:t>en vertu du présent contrat :</w:t>
      </w:r>
    </w:p>
    <w:p w14:paraId="2E49FC0E" w14:textId="77777777" w:rsidR="00D003C6" w:rsidRDefault="00712753" w:rsidP="002E6E18">
      <w:pPr>
        <w:numPr>
          <w:ilvl w:val="0"/>
          <w:numId w:val="11"/>
        </w:numPr>
        <w:jc w:val="both"/>
        <w:rPr>
          <w:rFonts w:asciiTheme="minorHAnsi" w:hAnsiTheme="minorHAnsi" w:cstheme="minorHAnsi"/>
          <w:sz w:val="22"/>
          <w:szCs w:val="22"/>
        </w:rPr>
      </w:pPr>
      <w:proofErr w:type="gramStart"/>
      <w:r>
        <w:rPr>
          <w:rFonts w:asciiTheme="minorHAnsi" w:hAnsiTheme="minorHAnsi" w:cstheme="minorHAnsi"/>
          <w:sz w:val="22"/>
          <w:szCs w:val="22"/>
        </w:rPr>
        <w:t>s’engagent</w:t>
      </w:r>
      <w:proofErr w:type="gramEnd"/>
      <w:r>
        <w:rPr>
          <w:rFonts w:asciiTheme="minorHAnsi" w:hAnsiTheme="minorHAnsi" w:cstheme="minorHAnsi"/>
          <w:sz w:val="22"/>
          <w:szCs w:val="22"/>
        </w:rPr>
        <w:t xml:space="preserve"> à respecter la confidentialité ou soient soumises à une obligation légale appropriée de confidentialité</w:t>
      </w:r>
      <w:r w:rsidR="00610A14">
        <w:rPr>
          <w:rFonts w:asciiTheme="minorHAnsi" w:hAnsiTheme="minorHAnsi" w:cstheme="minorHAnsi"/>
          <w:sz w:val="22"/>
          <w:szCs w:val="22"/>
        </w:rPr>
        <w:t>,</w:t>
      </w:r>
    </w:p>
    <w:p w14:paraId="67576DEA" w14:textId="77777777" w:rsidR="00D003C6" w:rsidRDefault="00712753" w:rsidP="002E6E18">
      <w:pPr>
        <w:numPr>
          <w:ilvl w:val="0"/>
          <w:numId w:val="11"/>
        </w:numPr>
        <w:ind w:left="1066" w:hanging="357"/>
        <w:jc w:val="both"/>
        <w:rPr>
          <w:rFonts w:asciiTheme="minorHAnsi" w:hAnsiTheme="minorHAnsi" w:cstheme="minorHAnsi"/>
          <w:sz w:val="22"/>
          <w:szCs w:val="22"/>
        </w:rPr>
      </w:pPr>
      <w:proofErr w:type="gramStart"/>
      <w:r>
        <w:rPr>
          <w:rFonts w:asciiTheme="minorHAnsi" w:hAnsiTheme="minorHAnsi" w:cstheme="minorHAnsi"/>
          <w:sz w:val="22"/>
          <w:szCs w:val="22"/>
        </w:rPr>
        <w:t>reçoivent</w:t>
      </w:r>
      <w:proofErr w:type="gramEnd"/>
      <w:r>
        <w:rPr>
          <w:rFonts w:asciiTheme="minorHAnsi" w:hAnsiTheme="minorHAnsi" w:cstheme="minorHAnsi"/>
          <w:sz w:val="22"/>
          <w:szCs w:val="22"/>
        </w:rPr>
        <w:t xml:space="preserve"> la formation nécessaire en matière de protection des données à caractère personnel</w:t>
      </w:r>
      <w:r w:rsidR="00610A14">
        <w:rPr>
          <w:rFonts w:asciiTheme="minorHAnsi" w:hAnsiTheme="minorHAnsi" w:cstheme="minorHAnsi"/>
          <w:sz w:val="22"/>
          <w:szCs w:val="22"/>
        </w:rPr>
        <w:t>.</w:t>
      </w:r>
    </w:p>
    <w:p w14:paraId="20209921" w14:textId="77777777" w:rsidR="00482F2E" w:rsidRPr="00482F2E" w:rsidRDefault="00482F2E" w:rsidP="002E6E18">
      <w:pPr>
        <w:ind w:left="720" w:firstLine="0"/>
        <w:jc w:val="both"/>
        <w:rPr>
          <w:rFonts w:asciiTheme="minorHAnsi" w:hAnsiTheme="minorHAnsi" w:cstheme="minorHAnsi"/>
          <w:sz w:val="22"/>
          <w:szCs w:val="22"/>
        </w:rPr>
      </w:pPr>
    </w:p>
    <w:p w14:paraId="1D9F48C7" w14:textId="77777777" w:rsidR="00482F2E" w:rsidRPr="00C71DE1" w:rsidRDefault="00712753" w:rsidP="00EF568F">
      <w:pPr>
        <w:numPr>
          <w:ilvl w:val="0"/>
          <w:numId w:val="12"/>
        </w:numPr>
        <w:jc w:val="both"/>
        <w:rPr>
          <w:rFonts w:asciiTheme="minorHAnsi" w:hAnsiTheme="minorHAnsi" w:cstheme="minorHAnsi"/>
          <w:sz w:val="22"/>
          <w:szCs w:val="22"/>
        </w:rPr>
      </w:pPr>
      <w:proofErr w:type="gramStart"/>
      <w:r>
        <w:rPr>
          <w:rFonts w:asciiTheme="minorHAnsi" w:hAnsiTheme="minorHAnsi" w:cstheme="minorHAnsi"/>
          <w:sz w:val="22"/>
          <w:szCs w:val="22"/>
        </w:rPr>
        <w:lastRenderedPageBreak/>
        <w:t>prendre</w:t>
      </w:r>
      <w:proofErr w:type="gramEnd"/>
      <w:r>
        <w:rPr>
          <w:rFonts w:asciiTheme="minorHAnsi" w:hAnsiTheme="minorHAnsi" w:cstheme="minorHAnsi"/>
          <w:sz w:val="22"/>
          <w:szCs w:val="22"/>
        </w:rPr>
        <w:t xml:space="preserve"> en compte, s’agissant de ses outils, produits, applications ou services, les principes de</w:t>
      </w:r>
      <w:r>
        <w:rPr>
          <w:rFonts w:asciiTheme="minorHAnsi" w:hAnsiTheme="minorHAnsi" w:cstheme="minorHAnsi"/>
          <w:b/>
          <w:bCs/>
          <w:sz w:val="22"/>
          <w:szCs w:val="22"/>
        </w:rPr>
        <w:t> protection des données dès la conception</w:t>
      </w:r>
      <w:r>
        <w:rPr>
          <w:rFonts w:asciiTheme="minorHAnsi" w:hAnsiTheme="minorHAnsi" w:cstheme="minorHAnsi"/>
          <w:sz w:val="22"/>
          <w:szCs w:val="22"/>
        </w:rPr>
        <w:t> et de</w:t>
      </w:r>
      <w:r>
        <w:rPr>
          <w:rFonts w:asciiTheme="minorHAnsi" w:hAnsiTheme="minorHAnsi" w:cstheme="minorHAnsi"/>
          <w:b/>
          <w:bCs/>
          <w:sz w:val="22"/>
          <w:szCs w:val="22"/>
        </w:rPr>
        <w:t> protection des données par défaut</w:t>
      </w:r>
      <w:r w:rsidR="00C71DE1">
        <w:rPr>
          <w:rFonts w:asciiTheme="minorHAnsi" w:hAnsiTheme="minorHAnsi" w:cstheme="minorHAnsi"/>
          <w:b/>
          <w:bCs/>
          <w:sz w:val="22"/>
          <w:szCs w:val="22"/>
        </w:rPr>
        <w:t>.</w:t>
      </w:r>
    </w:p>
    <w:p w14:paraId="02B7C035" w14:textId="77777777" w:rsidR="00482F2E" w:rsidRDefault="00482F2E" w:rsidP="002E6E18">
      <w:pPr>
        <w:ind w:left="720" w:firstLine="0"/>
        <w:jc w:val="both"/>
        <w:rPr>
          <w:rFonts w:asciiTheme="minorHAnsi" w:hAnsiTheme="minorHAnsi" w:cstheme="minorHAnsi"/>
          <w:sz w:val="22"/>
          <w:szCs w:val="22"/>
        </w:rPr>
      </w:pPr>
    </w:p>
    <w:p w14:paraId="5E55506C" w14:textId="77777777" w:rsidR="00D003C6" w:rsidRPr="00466202" w:rsidRDefault="00712753" w:rsidP="002E6E18">
      <w:pPr>
        <w:numPr>
          <w:ilvl w:val="0"/>
          <w:numId w:val="12"/>
        </w:numPr>
        <w:ind w:left="714" w:hanging="357"/>
        <w:jc w:val="both"/>
        <w:rPr>
          <w:rFonts w:asciiTheme="minorHAnsi" w:hAnsiTheme="minorHAnsi" w:cstheme="minorHAnsi"/>
          <w:sz w:val="22"/>
          <w:szCs w:val="22"/>
        </w:rPr>
      </w:pPr>
      <w:r>
        <w:rPr>
          <w:rFonts w:asciiTheme="minorHAnsi" w:hAnsiTheme="minorHAnsi" w:cstheme="minorHAnsi"/>
          <w:b/>
          <w:bCs/>
          <w:sz w:val="22"/>
          <w:szCs w:val="22"/>
        </w:rPr>
        <w:t>Sous-traitance</w:t>
      </w:r>
      <w:r w:rsidR="00C71DE1">
        <w:rPr>
          <w:rFonts w:asciiTheme="minorHAnsi" w:hAnsiTheme="minorHAnsi" w:cstheme="minorHAnsi"/>
          <w:b/>
          <w:bCs/>
          <w:sz w:val="22"/>
          <w:szCs w:val="22"/>
        </w:rPr>
        <w:t> :</w:t>
      </w:r>
    </w:p>
    <w:p w14:paraId="09FB2EA9" w14:textId="77777777" w:rsidR="00466202" w:rsidRDefault="00466202" w:rsidP="00466202">
      <w:pPr>
        <w:ind w:left="0" w:firstLine="0"/>
        <w:jc w:val="both"/>
        <w:rPr>
          <w:rFonts w:asciiTheme="minorHAnsi" w:hAnsiTheme="minorHAnsi" w:cstheme="minorHAnsi"/>
          <w:sz w:val="22"/>
          <w:szCs w:val="22"/>
        </w:rPr>
      </w:pPr>
    </w:p>
    <w:p w14:paraId="0439B156"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conforme à la règlementation de la commande publique ou de 2 mois pour tous les autres types de contrat à compter de la date de réception de cette information pour présenter ses objections. Cette sous-traitance ne peut être effectuée que si le responsable de traitement n'a pas émis d'objection pendant le délai convenu.</w:t>
      </w:r>
    </w:p>
    <w:p w14:paraId="3454DC9A" w14:textId="77777777" w:rsidR="00466202" w:rsidRDefault="00466202" w:rsidP="002E6E18">
      <w:pPr>
        <w:ind w:left="708"/>
        <w:jc w:val="both"/>
        <w:rPr>
          <w:rFonts w:asciiTheme="minorHAnsi" w:hAnsiTheme="minorHAnsi" w:cstheme="minorHAnsi"/>
          <w:sz w:val="22"/>
          <w:szCs w:val="22"/>
        </w:rPr>
      </w:pPr>
    </w:p>
    <w:p w14:paraId="369FC7CD"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AC0E4BB" w14:textId="77777777" w:rsidR="00466202" w:rsidRDefault="00466202" w:rsidP="002E6E18">
      <w:pPr>
        <w:ind w:left="708"/>
        <w:jc w:val="both"/>
        <w:rPr>
          <w:rFonts w:asciiTheme="minorHAnsi" w:hAnsiTheme="minorHAnsi" w:cstheme="minorHAnsi"/>
          <w:sz w:val="22"/>
          <w:szCs w:val="22"/>
        </w:rPr>
      </w:pPr>
    </w:p>
    <w:p w14:paraId="4513AAEE" w14:textId="77777777" w:rsidR="00D003C6" w:rsidRPr="00466202" w:rsidRDefault="00712753" w:rsidP="00EF568F">
      <w:pPr>
        <w:numPr>
          <w:ilvl w:val="0"/>
          <w:numId w:val="13"/>
        </w:numPr>
        <w:jc w:val="both"/>
        <w:rPr>
          <w:rFonts w:asciiTheme="minorHAnsi" w:hAnsiTheme="minorHAnsi" w:cstheme="minorHAnsi"/>
          <w:sz w:val="22"/>
          <w:szCs w:val="22"/>
        </w:rPr>
      </w:pPr>
      <w:r>
        <w:rPr>
          <w:rFonts w:asciiTheme="minorHAnsi" w:hAnsiTheme="minorHAnsi" w:cstheme="minorHAnsi"/>
          <w:b/>
          <w:bCs/>
          <w:sz w:val="22"/>
          <w:szCs w:val="22"/>
        </w:rPr>
        <w:t>Droit d’information des personnes concernées</w:t>
      </w:r>
    </w:p>
    <w:p w14:paraId="1E9153DD" w14:textId="77777777" w:rsidR="00466202" w:rsidRDefault="00466202" w:rsidP="00466202">
      <w:pPr>
        <w:ind w:left="720" w:firstLine="0"/>
        <w:jc w:val="both"/>
        <w:rPr>
          <w:rFonts w:asciiTheme="minorHAnsi" w:hAnsiTheme="minorHAnsi" w:cstheme="minorHAnsi"/>
          <w:sz w:val="22"/>
          <w:szCs w:val="22"/>
        </w:rPr>
      </w:pPr>
    </w:p>
    <w:p w14:paraId="484B123D"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Il appartient au responsable de traitement de fournir l’information aux personnes concernées par les opérations de traitement au moment de la collecte des données.</w:t>
      </w:r>
    </w:p>
    <w:p w14:paraId="0307768C" w14:textId="77777777" w:rsidR="00466202" w:rsidRDefault="00466202" w:rsidP="002E6E18">
      <w:pPr>
        <w:ind w:left="708"/>
        <w:jc w:val="both"/>
        <w:rPr>
          <w:rFonts w:asciiTheme="minorHAnsi" w:hAnsiTheme="minorHAnsi" w:cstheme="minorHAnsi"/>
          <w:sz w:val="22"/>
          <w:szCs w:val="22"/>
        </w:rPr>
      </w:pPr>
    </w:p>
    <w:p w14:paraId="505B77CE" w14:textId="77777777" w:rsidR="00D003C6" w:rsidRPr="00466202" w:rsidRDefault="00712753" w:rsidP="002E6E18">
      <w:pPr>
        <w:pStyle w:val="Paragraphedeliste"/>
        <w:numPr>
          <w:ilvl w:val="0"/>
          <w:numId w:val="13"/>
        </w:numPr>
        <w:spacing w:after="0" w:line="240" w:lineRule="auto"/>
        <w:rPr>
          <w:rFonts w:eastAsia="Times New Roman" w:cstheme="minorHAnsi"/>
          <w:lang w:eastAsia="fr-FR"/>
        </w:rPr>
      </w:pPr>
      <w:r>
        <w:rPr>
          <w:rFonts w:eastAsia="Times New Roman" w:cstheme="minorHAnsi"/>
          <w:b/>
          <w:bCs/>
          <w:lang w:eastAsia="fr-FR"/>
        </w:rPr>
        <w:t>Exercice des droits des personnes</w:t>
      </w:r>
      <w:r w:rsidR="00DB574D">
        <w:rPr>
          <w:rFonts w:eastAsia="Times New Roman" w:cstheme="minorHAnsi"/>
          <w:b/>
          <w:bCs/>
          <w:lang w:eastAsia="fr-FR"/>
        </w:rPr>
        <w:t xml:space="preserve"> concernées</w:t>
      </w:r>
    </w:p>
    <w:p w14:paraId="600FF45A" w14:textId="77777777" w:rsidR="00466202" w:rsidRDefault="00466202" w:rsidP="00466202">
      <w:pPr>
        <w:pStyle w:val="Paragraphedeliste"/>
        <w:spacing w:after="0" w:line="240" w:lineRule="auto"/>
        <w:rPr>
          <w:rFonts w:eastAsia="Times New Roman" w:cstheme="minorHAnsi"/>
          <w:lang w:eastAsia="fr-FR"/>
        </w:rPr>
      </w:pPr>
    </w:p>
    <w:p w14:paraId="5F1DFB5B" w14:textId="15B51E73" w:rsidR="00D003C6" w:rsidRDefault="006F08A4" w:rsidP="002E6E18">
      <w:pPr>
        <w:ind w:left="708"/>
        <w:jc w:val="both"/>
        <w:rPr>
          <w:rFonts w:asciiTheme="minorHAnsi" w:hAnsiTheme="minorHAnsi" w:cstheme="minorHAnsi"/>
          <w:sz w:val="22"/>
          <w:szCs w:val="22"/>
        </w:rPr>
      </w:pPr>
      <w:r>
        <w:rPr>
          <w:rFonts w:asciiTheme="minorHAnsi" w:hAnsiTheme="minorHAnsi" w:cstheme="minorHAnsi"/>
          <w:sz w:val="22"/>
          <w:szCs w:val="22"/>
        </w:rPr>
        <w:t xml:space="preserve">Le </w:t>
      </w:r>
      <w:r w:rsidR="00712753">
        <w:rPr>
          <w:rFonts w:asciiTheme="minorHAnsi" w:hAnsiTheme="minorHAnsi" w:cstheme="minorHAnsi"/>
          <w:sz w:val="22"/>
          <w:szCs w:val="22"/>
        </w:rPr>
        <w:t>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conformément à la loi relative aux droits des malades et à la qualité du système de santé 2002 N°2002-303 4 mars 2002, droit de ne pas faire l’objet d’une décision individuelle automatisée (y compris le profilage).</w:t>
      </w:r>
    </w:p>
    <w:p w14:paraId="1C40CA05" w14:textId="77777777" w:rsidR="00466202" w:rsidRDefault="00466202" w:rsidP="002E6E18">
      <w:pPr>
        <w:ind w:left="708"/>
        <w:jc w:val="both"/>
        <w:rPr>
          <w:rFonts w:asciiTheme="minorHAnsi" w:hAnsiTheme="minorHAnsi" w:cstheme="minorHAnsi"/>
          <w:sz w:val="22"/>
          <w:szCs w:val="22"/>
        </w:rPr>
      </w:pPr>
    </w:p>
    <w:p w14:paraId="7C92F43C" w14:textId="77777777" w:rsidR="00466202" w:rsidRDefault="00712753" w:rsidP="00EF568F">
      <w:pPr>
        <w:ind w:left="708"/>
        <w:jc w:val="both"/>
        <w:rPr>
          <w:rFonts w:asciiTheme="minorHAnsi" w:hAnsiTheme="minorHAnsi" w:cstheme="minorHAnsi"/>
          <w:sz w:val="22"/>
          <w:szCs w:val="22"/>
        </w:rPr>
      </w:pPr>
      <w:r>
        <w:rPr>
          <w:rFonts w:asciiTheme="minorHAnsi" w:hAnsiTheme="minorHAnsi" w:cstheme="minorHAnsi"/>
          <w:sz w:val="22"/>
          <w:szCs w:val="22"/>
        </w:rPr>
        <w:t xml:space="preserve">Lorsque les personnes concernées exercent auprès du sous-traitant des demandes d’exercice de leurs droits, le sous-traitant doit adresser ces demandes dès réception </w:t>
      </w:r>
      <w:r w:rsidR="00482F2E">
        <w:rPr>
          <w:rFonts w:asciiTheme="minorHAnsi" w:hAnsiTheme="minorHAnsi" w:cstheme="minorHAnsi"/>
          <w:sz w:val="22"/>
          <w:szCs w:val="22"/>
        </w:rPr>
        <w:t>au responsable de traitement.</w:t>
      </w:r>
    </w:p>
    <w:p w14:paraId="1E9F41AE" w14:textId="77777777" w:rsidR="00FD749B" w:rsidRDefault="00FD749B" w:rsidP="006F08A4">
      <w:pPr>
        <w:ind w:left="0" w:firstLine="0"/>
        <w:jc w:val="both"/>
        <w:rPr>
          <w:rFonts w:asciiTheme="minorHAnsi" w:hAnsiTheme="minorHAnsi" w:cstheme="minorHAnsi"/>
          <w:sz w:val="22"/>
          <w:szCs w:val="22"/>
        </w:rPr>
      </w:pPr>
    </w:p>
    <w:p w14:paraId="5EA77B36" w14:textId="77777777" w:rsidR="00D003C6" w:rsidRPr="00466202" w:rsidRDefault="00712753" w:rsidP="00EF568F">
      <w:pPr>
        <w:numPr>
          <w:ilvl w:val="0"/>
          <w:numId w:val="14"/>
        </w:numPr>
        <w:jc w:val="both"/>
        <w:rPr>
          <w:rFonts w:asciiTheme="minorHAnsi" w:hAnsiTheme="minorHAnsi" w:cstheme="minorHAnsi"/>
          <w:sz w:val="22"/>
          <w:szCs w:val="22"/>
        </w:rPr>
      </w:pPr>
      <w:r>
        <w:rPr>
          <w:rFonts w:asciiTheme="minorHAnsi" w:hAnsiTheme="minorHAnsi" w:cstheme="minorHAnsi"/>
          <w:b/>
          <w:bCs/>
          <w:sz w:val="22"/>
          <w:szCs w:val="22"/>
        </w:rPr>
        <w:t>Notification des violations de données à caractère personnel</w:t>
      </w:r>
    </w:p>
    <w:p w14:paraId="5A2EC000" w14:textId="77777777" w:rsidR="00466202" w:rsidRDefault="00466202" w:rsidP="00466202">
      <w:pPr>
        <w:ind w:left="720" w:firstLine="0"/>
        <w:jc w:val="both"/>
        <w:rPr>
          <w:rFonts w:asciiTheme="minorHAnsi" w:hAnsiTheme="minorHAnsi" w:cstheme="minorHAnsi"/>
          <w:sz w:val="22"/>
          <w:szCs w:val="22"/>
        </w:rPr>
      </w:pPr>
    </w:p>
    <w:p w14:paraId="4E88A3BB" w14:textId="77777777" w:rsidR="00C71DE1"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 xml:space="preserve">Le sous-traitant notifie au responsable de traitement toute violation de données à caractère personnel dans le plus bref délai (maximum 24 heures) après en avoir pris connaissance. Cette notification est accompagnée de toute documentation utile afin de permettre au responsable de traitement, si nécessaire, de notifier cette violation à l’autorité de contrôle compétente et aux personnes concernées. </w:t>
      </w:r>
      <w:r w:rsidR="00610A14">
        <w:rPr>
          <w:rFonts w:asciiTheme="minorHAnsi" w:hAnsiTheme="minorHAnsi" w:cstheme="minorHAnsi"/>
          <w:sz w:val="22"/>
          <w:szCs w:val="22"/>
        </w:rPr>
        <w:t xml:space="preserve"> </w:t>
      </w:r>
    </w:p>
    <w:p w14:paraId="6AFE0DB4" w14:textId="77777777" w:rsidR="00466202" w:rsidRDefault="00466202" w:rsidP="002E6E18">
      <w:pPr>
        <w:ind w:left="708"/>
        <w:jc w:val="both"/>
        <w:rPr>
          <w:rFonts w:asciiTheme="minorHAnsi" w:hAnsiTheme="minorHAnsi" w:cstheme="minorHAnsi"/>
          <w:sz w:val="22"/>
          <w:szCs w:val="22"/>
        </w:rPr>
      </w:pPr>
    </w:p>
    <w:p w14:paraId="6EB64C91" w14:textId="77777777" w:rsidR="00B95C82" w:rsidRDefault="00B95C82" w:rsidP="002E6E18">
      <w:pPr>
        <w:ind w:left="708"/>
        <w:jc w:val="both"/>
        <w:rPr>
          <w:rFonts w:asciiTheme="minorHAnsi" w:hAnsiTheme="minorHAnsi" w:cstheme="minorHAnsi"/>
          <w:sz w:val="22"/>
          <w:szCs w:val="22"/>
        </w:rPr>
      </w:pPr>
    </w:p>
    <w:p w14:paraId="2F60AB40"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lastRenderedPageBreak/>
        <w:t>Les données à communiquer seront les suivantes :</w:t>
      </w:r>
    </w:p>
    <w:p w14:paraId="2A968FA4" w14:textId="77777777" w:rsidR="00A044B8" w:rsidRDefault="00A044B8" w:rsidP="002E6E18">
      <w:pPr>
        <w:ind w:left="708"/>
        <w:jc w:val="both"/>
        <w:rPr>
          <w:rFonts w:asciiTheme="minorHAnsi" w:hAnsiTheme="minorHAnsi" w:cstheme="minorHAnsi"/>
          <w:sz w:val="22"/>
          <w:szCs w:val="22"/>
        </w:rPr>
      </w:pPr>
    </w:p>
    <w:p w14:paraId="6D1154CD"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CEF2E97"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le</w:t>
      </w:r>
      <w:proofErr w:type="gramEnd"/>
      <w:r>
        <w:rPr>
          <w:rFonts w:asciiTheme="minorHAnsi" w:hAnsiTheme="minorHAnsi" w:cstheme="minorHAnsi"/>
          <w:sz w:val="22"/>
          <w:szCs w:val="22"/>
        </w:rPr>
        <w:t xml:space="preserve"> nom et les coordonnées du délégué à la protection des données ou d'un autre point de contact auprès duquel des informations supplémentaires peuvent être obtenues ;</w:t>
      </w:r>
    </w:p>
    <w:p w14:paraId="0EDB22E9"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description des conséquences probables de la violation de données à caractère personnel ;</w:t>
      </w:r>
    </w:p>
    <w:p w14:paraId="07D70623" w14:textId="605DE29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description des mesures prises ou que le </w:t>
      </w:r>
      <w:r w:rsidR="00D826F3">
        <w:rPr>
          <w:rFonts w:asciiTheme="minorHAnsi" w:hAnsiTheme="minorHAnsi" w:cstheme="minorHAnsi"/>
          <w:sz w:val="22"/>
          <w:szCs w:val="22"/>
        </w:rPr>
        <w:t>sous-traitant</w:t>
      </w:r>
      <w:r>
        <w:rPr>
          <w:rFonts w:asciiTheme="minorHAnsi" w:hAnsiTheme="minorHAnsi" w:cstheme="minorHAnsi"/>
          <w:sz w:val="22"/>
          <w:szCs w:val="22"/>
        </w:rPr>
        <w:t xml:space="preserve"> propose de prendre pour remédier à la violation de données à caractère personnel, y compris, le cas échéant, les mesures pour en atténuer les éventuelles conséquences négatives.</w:t>
      </w:r>
    </w:p>
    <w:p w14:paraId="5F1316C0" w14:textId="77777777" w:rsidR="00466202" w:rsidRDefault="00466202" w:rsidP="00466202">
      <w:pPr>
        <w:ind w:left="720" w:firstLine="0"/>
        <w:jc w:val="both"/>
        <w:rPr>
          <w:rFonts w:asciiTheme="minorHAnsi" w:hAnsiTheme="minorHAnsi" w:cstheme="minorHAnsi"/>
          <w:sz w:val="22"/>
          <w:szCs w:val="22"/>
        </w:rPr>
      </w:pPr>
    </w:p>
    <w:p w14:paraId="7A5C99C4"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Aide du sous-traitant dans le cadre du respect par le responsable de traitement de ses obligations</w:t>
      </w:r>
    </w:p>
    <w:p w14:paraId="4D83E21F" w14:textId="77777777" w:rsidR="00466202" w:rsidRDefault="00466202" w:rsidP="00466202">
      <w:pPr>
        <w:ind w:left="720" w:firstLine="0"/>
        <w:jc w:val="both"/>
        <w:rPr>
          <w:rFonts w:asciiTheme="minorHAnsi" w:hAnsiTheme="minorHAnsi" w:cstheme="minorHAnsi"/>
          <w:sz w:val="22"/>
          <w:szCs w:val="22"/>
        </w:rPr>
      </w:pPr>
    </w:p>
    <w:p w14:paraId="5786AB15"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aide le responsable de traitement pour la réalisation d’analyses d’impact relative à la protection des données.</w:t>
      </w:r>
    </w:p>
    <w:p w14:paraId="645E2D14" w14:textId="77777777" w:rsidR="00466202" w:rsidRDefault="00466202" w:rsidP="002E6E18">
      <w:pPr>
        <w:ind w:left="708"/>
        <w:jc w:val="both"/>
        <w:rPr>
          <w:rFonts w:asciiTheme="minorHAnsi" w:hAnsiTheme="minorHAnsi" w:cstheme="minorHAnsi"/>
          <w:sz w:val="22"/>
          <w:szCs w:val="22"/>
        </w:rPr>
      </w:pPr>
    </w:p>
    <w:p w14:paraId="0BF43A0D"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aide le responsable de traitement pour la réalisation de la consultation préalable de l’autorité de contrôle.</w:t>
      </w:r>
    </w:p>
    <w:p w14:paraId="3363B9C6" w14:textId="77777777" w:rsidR="00466202" w:rsidRDefault="00466202" w:rsidP="002E6E18">
      <w:pPr>
        <w:ind w:left="708"/>
        <w:jc w:val="both"/>
        <w:rPr>
          <w:rFonts w:asciiTheme="minorHAnsi" w:hAnsiTheme="minorHAnsi" w:cstheme="minorHAnsi"/>
          <w:sz w:val="22"/>
          <w:szCs w:val="22"/>
        </w:rPr>
      </w:pPr>
    </w:p>
    <w:p w14:paraId="13DAAB7D"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Mesures de sécurité</w:t>
      </w:r>
    </w:p>
    <w:p w14:paraId="46F1839F" w14:textId="77777777" w:rsidR="00466202" w:rsidRDefault="00466202" w:rsidP="00466202">
      <w:pPr>
        <w:ind w:left="720" w:firstLine="0"/>
        <w:jc w:val="both"/>
        <w:rPr>
          <w:rFonts w:asciiTheme="minorHAnsi" w:hAnsiTheme="minorHAnsi" w:cstheme="minorHAnsi"/>
          <w:sz w:val="22"/>
          <w:szCs w:val="22"/>
        </w:rPr>
      </w:pPr>
    </w:p>
    <w:p w14:paraId="3A5340DB" w14:textId="160E48CA" w:rsidR="00D003C6" w:rsidRDefault="00712753" w:rsidP="002E6E18">
      <w:pPr>
        <w:ind w:left="708"/>
        <w:jc w:val="both"/>
        <w:rPr>
          <w:rFonts w:asciiTheme="minorHAnsi" w:hAnsiTheme="minorHAnsi" w:cstheme="minorHAnsi"/>
          <w:iCs/>
          <w:sz w:val="22"/>
          <w:szCs w:val="22"/>
        </w:rPr>
      </w:pPr>
      <w:r>
        <w:rPr>
          <w:rFonts w:asciiTheme="minorHAnsi" w:hAnsiTheme="minorHAnsi" w:cstheme="minorHAnsi"/>
          <w:sz w:val="22"/>
          <w:szCs w:val="22"/>
        </w:rPr>
        <w:t xml:space="preserve">Le sous-traitant s’engage à mettre en œuvre les mesures de sécurité </w:t>
      </w:r>
      <w:r>
        <w:rPr>
          <w:rFonts w:asciiTheme="minorHAnsi" w:hAnsiTheme="minorHAnsi" w:cstheme="minorHAnsi"/>
          <w:iCs/>
          <w:sz w:val="22"/>
          <w:szCs w:val="22"/>
        </w:rPr>
        <w:t>confor</w:t>
      </w:r>
      <w:r w:rsidR="00FD749B">
        <w:rPr>
          <w:rFonts w:asciiTheme="minorHAnsi" w:hAnsiTheme="minorHAnsi" w:cstheme="minorHAnsi"/>
          <w:iCs/>
          <w:sz w:val="22"/>
          <w:szCs w:val="22"/>
        </w:rPr>
        <w:t>mé</w:t>
      </w:r>
      <w:r>
        <w:rPr>
          <w:rFonts w:asciiTheme="minorHAnsi" w:hAnsiTheme="minorHAnsi" w:cstheme="minorHAnsi"/>
          <w:iCs/>
          <w:sz w:val="22"/>
          <w:szCs w:val="22"/>
        </w:rPr>
        <w:t>ment aux principes de base suivants :</w:t>
      </w:r>
    </w:p>
    <w:p w14:paraId="26EBE016" w14:textId="77777777" w:rsidR="001962D9" w:rsidRDefault="001962D9" w:rsidP="002E6E18">
      <w:pPr>
        <w:ind w:left="708"/>
        <w:jc w:val="both"/>
        <w:rPr>
          <w:rFonts w:asciiTheme="minorHAnsi" w:hAnsiTheme="minorHAnsi" w:cstheme="minorHAnsi"/>
          <w:sz w:val="22"/>
          <w:szCs w:val="22"/>
        </w:rPr>
      </w:pPr>
    </w:p>
    <w:p w14:paraId="42006D41" w14:textId="77777777" w:rsidR="00D003C6" w:rsidRDefault="00712753" w:rsidP="002E6E18">
      <w:pPr>
        <w:numPr>
          <w:ilvl w:val="0"/>
          <w:numId w:val="18"/>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iCs/>
          <w:sz w:val="22"/>
          <w:szCs w:val="22"/>
        </w:rPr>
        <w:t>la</w:t>
      </w:r>
      <w:proofErr w:type="gramEnd"/>
      <w:r>
        <w:rPr>
          <w:rFonts w:asciiTheme="minorHAnsi" w:hAnsiTheme="minorHAnsi" w:cstheme="minorHAnsi"/>
          <w:iCs/>
          <w:sz w:val="22"/>
          <w:szCs w:val="22"/>
        </w:rPr>
        <w:t xml:space="preserve"> </w:t>
      </w:r>
      <w:proofErr w:type="spellStart"/>
      <w:r>
        <w:rPr>
          <w:rFonts w:asciiTheme="minorHAnsi" w:hAnsiTheme="minorHAnsi" w:cstheme="minorHAnsi"/>
          <w:iCs/>
          <w:sz w:val="22"/>
          <w:szCs w:val="22"/>
        </w:rPr>
        <w:t>pseudonymisation</w:t>
      </w:r>
      <w:proofErr w:type="spellEnd"/>
      <w:r>
        <w:rPr>
          <w:rFonts w:asciiTheme="minorHAnsi" w:hAnsiTheme="minorHAnsi" w:cstheme="minorHAnsi"/>
          <w:iCs/>
          <w:sz w:val="22"/>
          <w:szCs w:val="22"/>
        </w:rPr>
        <w:t xml:space="preserve"> et le chiffrement des données à caractère personnel selon la criticité des données convenue avec le responsable de traitement</w:t>
      </w:r>
      <w:r w:rsidR="00FD749B">
        <w:rPr>
          <w:rFonts w:asciiTheme="minorHAnsi" w:hAnsiTheme="minorHAnsi" w:cstheme="minorHAnsi"/>
          <w:iCs/>
          <w:sz w:val="22"/>
          <w:szCs w:val="22"/>
        </w:rPr>
        <w:t> ;</w:t>
      </w:r>
    </w:p>
    <w:p w14:paraId="256C3879" w14:textId="77777777" w:rsidR="00D003C6" w:rsidRDefault="00712753" w:rsidP="002E6E18">
      <w:pPr>
        <w:numPr>
          <w:ilvl w:val="0"/>
          <w:numId w:val="18"/>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iCs/>
          <w:sz w:val="22"/>
          <w:szCs w:val="22"/>
        </w:rPr>
        <w:t>les</w:t>
      </w:r>
      <w:proofErr w:type="gramEnd"/>
      <w:r>
        <w:rPr>
          <w:rFonts w:asciiTheme="minorHAnsi" w:hAnsiTheme="minorHAnsi" w:cstheme="minorHAnsi"/>
          <w:iCs/>
          <w:sz w:val="22"/>
          <w:szCs w:val="22"/>
        </w:rPr>
        <w:t xml:space="preserve"> moyens permettant de garantir la confidentialité, l'intégrité, la disponibilité et la résilience constantes des systèmes et des services de </w:t>
      </w:r>
      <w:r w:rsidR="00610A14">
        <w:rPr>
          <w:rFonts w:asciiTheme="minorHAnsi" w:hAnsiTheme="minorHAnsi" w:cstheme="minorHAnsi"/>
          <w:iCs/>
          <w:sz w:val="22"/>
          <w:szCs w:val="22"/>
        </w:rPr>
        <w:t>traitement ;</w:t>
      </w:r>
    </w:p>
    <w:p w14:paraId="43BF35FA" w14:textId="77777777" w:rsidR="00D003C6" w:rsidRDefault="00712753" w:rsidP="002E6E18">
      <w:pPr>
        <w:numPr>
          <w:ilvl w:val="0"/>
          <w:numId w:val="18"/>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iCs/>
          <w:sz w:val="22"/>
          <w:szCs w:val="22"/>
        </w:rPr>
        <w:t>les</w:t>
      </w:r>
      <w:proofErr w:type="gramEnd"/>
      <w:r>
        <w:rPr>
          <w:rFonts w:asciiTheme="minorHAnsi" w:hAnsiTheme="minorHAnsi" w:cstheme="minorHAnsi"/>
          <w:iCs/>
          <w:sz w:val="22"/>
          <w:szCs w:val="22"/>
        </w:rPr>
        <w:t xml:space="preserve"> moyens permettant de rétablir la disponibilité des données à caractère personnel et l'accès à celles-ci dans des délais appropriés en cas d'incident physique ou </w:t>
      </w:r>
      <w:r w:rsidR="00610A14">
        <w:rPr>
          <w:rFonts w:asciiTheme="minorHAnsi" w:hAnsiTheme="minorHAnsi" w:cstheme="minorHAnsi"/>
          <w:iCs/>
          <w:sz w:val="22"/>
          <w:szCs w:val="22"/>
        </w:rPr>
        <w:t>technique ;</w:t>
      </w:r>
    </w:p>
    <w:p w14:paraId="19867E41" w14:textId="77777777" w:rsidR="00D003C6" w:rsidRPr="00466202" w:rsidRDefault="00712753" w:rsidP="002E6E18">
      <w:pPr>
        <w:numPr>
          <w:ilvl w:val="0"/>
          <w:numId w:val="18"/>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iCs/>
          <w:sz w:val="22"/>
          <w:szCs w:val="22"/>
        </w:rPr>
        <w:t>un</w:t>
      </w:r>
      <w:r w:rsidR="00610A14">
        <w:rPr>
          <w:rFonts w:asciiTheme="minorHAnsi" w:hAnsiTheme="minorHAnsi" w:cstheme="minorHAnsi"/>
          <w:iCs/>
          <w:sz w:val="22"/>
          <w:szCs w:val="22"/>
        </w:rPr>
        <w:t>e</w:t>
      </w:r>
      <w:proofErr w:type="gramEnd"/>
      <w:r w:rsidR="00610A14">
        <w:rPr>
          <w:rFonts w:asciiTheme="minorHAnsi" w:hAnsiTheme="minorHAnsi" w:cstheme="minorHAnsi"/>
          <w:iCs/>
          <w:sz w:val="22"/>
          <w:szCs w:val="22"/>
        </w:rPr>
        <w:t xml:space="preserve"> procédure visant à tester, à analyser et à </w:t>
      </w:r>
      <w:r>
        <w:rPr>
          <w:rFonts w:asciiTheme="minorHAnsi" w:hAnsiTheme="minorHAnsi" w:cstheme="minorHAnsi"/>
          <w:iCs/>
          <w:sz w:val="22"/>
          <w:szCs w:val="22"/>
        </w:rPr>
        <w:t>évaluer régulièrement l'efficacité des mesures techniques et organisationnelles pour assurer la sécurité du traitement</w:t>
      </w:r>
      <w:r w:rsidR="00466202">
        <w:rPr>
          <w:rFonts w:asciiTheme="minorHAnsi" w:hAnsiTheme="minorHAnsi" w:cstheme="minorHAnsi"/>
          <w:iCs/>
          <w:sz w:val="22"/>
          <w:szCs w:val="22"/>
        </w:rPr>
        <w:t>.</w:t>
      </w:r>
    </w:p>
    <w:p w14:paraId="57A65390" w14:textId="77777777" w:rsidR="00466202" w:rsidRDefault="00466202" w:rsidP="00466202">
      <w:pPr>
        <w:ind w:left="1068" w:firstLine="0"/>
        <w:jc w:val="both"/>
        <w:rPr>
          <w:rFonts w:asciiTheme="minorHAnsi" w:hAnsiTheme="minorHAnsi" w:cstheme="minorHAnsi"/>
          <w:sz w:val="22"/>
          <w:szCs w:val="22"/>
        </w:rPr>
      </w:pPr>
    </w:p>
    <w:p w14:paraId="22E08DE3"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périmètre de responsabilité du sous-traitant intègre tous les composants et services permettant la réalisation de l’objet du contrat.</w:t>
      </w:r>
    </w:p>
    <w:p w14:paraId="7C5139B1" w14:textId="77777777" w:rsidR="00466202" w:rsidRDefault="00466202" w:rsidP="00B95C82">
      <w:pPr>
        <w:ind w:left="0" w:firstLine="0"/>
        <w:jc w:val="both"/>
        <w:rPr>
          <w:rFonts w:asciiTheme="minorHAnsi" w:hAnsiTheme="minorHAnsi" w:cstheme="minorHAnsi"/>
          <w:iCs/>
          <w:sz w:val="22"/>
          <w:szCs w:val="22"/>
        </w:rPr>
      </w:pPr>
    </w:p>
    <w:p w14:paraId="531F29BF"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Sort des données</w:t>
      </w:r>
      <w:r w:rsidR="001962D9">
        <w:rPr>
          <w:rFonts w:asciiTheme="minorHAnsi" w:hAnsiTheme="minorHAnsi" w:cstheme="minorHAnsi"/>
          <w:b/>
          <w:bCs/>
          <w:sz w:val="22"/>
          <w:szCs w:val="22"/>
        </w:rPr>
        <w:t xml:space="preserve"> personnelles</w:t>
      </w:r>
    </w:p>
    <w:p w14:paraId="6D915455" w14:textId="77777777" w:rsidR="005F345A" w:rsidRDefault="005F345A" w:rsidP="005F345A">
      <w:pPr>
        <w:ind w:left="720" w:firstLine="0"/>
        <w:jc w:val="both"/>
        <w:rPr>
          <w:rFonts w:asciiTheme="minorHAnsi" w:hAnsiTheme="minorHAnsi" w:cstheme="minorHAnsi"/>
          <w:sz w:val="22"/>
          <w:szCs w:val="22"/>
        </w:rPr>
      </w:pPr>
    </w:p>
    <w:p w14:paraId="4754435B" w14:textId="3D0B1F23" w:rsidR="006C2DB7" w:rsidRDefault="00712753" w:rsidP="00B95C82">
      <w:pPr>
        <w:ind w:left="644" w:firstLine="64"/>
        <w:jc w:val="both"/>
        <w:rPr>
          <w:rFonts w:asciiTheme="minorHAnsi" w:hAnsiTheme="minorHAnsi" w:cstheme="minorHAnsi"/>
          <w:sz w:val="22"/>
          <w:szCs w:val="22"/>
        </w:rPr>
      </w:pPr>
      <w:r>
        <w:rPr>
          <w:rFonts w:asciiTheme="minorHAnsi" w:hAnsiTheme="minorHAnsi" w:cstheme="minorHAnsi"/>
          <w:sz w:val="22"/>
          <w:szCs w:val="22"/>
        </w:rPr>
        <w:t>Au terme de la prestation de services relatifs au traitement de ces données, le sous-t</w:t>
      </w:r>
      <w:r w:rsidR="006C2DB7">
        <w:rPr>
          <w:rFonts w:asciiTheme="minorHAnsi" w:hAnsiTheme="minorHAnsi" w:cstheme="minorHAnsi"/>
          <w:sz w:val="22"/>
          <w:szCs w:val="22"/>
        </w:rPr>
        <w:t>raitant s’engage à détruire</w:t>
      </w:r>
      <w:r>
        <w:rPr>
          <w:rFonts w:asciiTheme="minorHAnsi" w:hAnsiTheme="minorHAnsi" w:cstheme="minorHAnsi"/>
          <w:sz w:val="22"/>
          <w:szCs w:val="22"/>
        </w:rPr>
        <w:t xml:space="preserve"> tou</w:t>
      </w:r>
      <w:r w:rsidR="006C2DB7">
        <w:rPr>
          <w:rFonts w:asciiTheme="minorHAnsi" w:hAnsiTheme="minorHAnsi" w:cstheme="minorHAnsi"/>
          <w:sz w:val="22"/>
          <w:szCs w:val="22"/>
        </w:rPr>
        <w:t>tes les copies existantes dans s</w:t>
      </w:r>
      <w:r>
        <w:rPr>
          <w:rFonts w:asciiTheme="minorHAnsi" w:hAnsiTheme="minorHAnsi" w:cstheme="minorHAnsi"/>
          <w:sz w:val="22"/>
          <w:szCs w:val="22"/>
        </w:rPr>
        <w:t>es systèmes d’information. Une fois détruites, le sous-traitant doit justifier par écrit de la destruction.</w:t>
      </w:r>
    </w:p>
    <w:p w14:paraId="06A8E37D" w14:textId="77777777" w:rsidR="006C2DB7" w:rsidRDefault="006C2DB7" w:rsidP="002E6E18">
      <w:pPr>
        <w:ind w:left="360"/>
        <w:jc w:val="both"/>
        <w:rPr>
          <w:rFonts w:asciiTheme="minorHAnsi" w:hAnsiTheme="minorHAnsi" w:cstheme="minorHAnsi"/>
          <w:sz w:val="22"/>
          <w:szCs w:val="22"/>
        </w:rPr>
      </w:pPr>
    </w:p>
    <w:p w14:paraId="73B35358"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Délégué à la protection des données</w:t>
      </w:r>
    </w:p>
    <w:p w14:paraId="41914676" w14:textId="77777777" w:rsidR="005F345A" w:rsidRDefault="005F345A" w:rsidP="005F345A">
      <w:pPr>
        <w:ind w:left="720" w:firstLine="0"/>
        <w:jc w:val="both"/>
        <w:rPr>
          <w:rFonts w:asciiTheme="minorHAnsi" w:hAnsiTheme="minorHAnsi" w:cstheme="minorHAnsi"/>
          <w:sz w:val="22"/>
          <w:szCs w:val="22"/>
        </w:rPr>
      </w:pPr>
    </w:p>
    <w:p w14:paraId="7D49017E" w14:textId="77777777" w:rsidR="00D003C6" w:rsidRDefault="00712753" w:rsidP="002E6E18">
      <w:pPr>
        <w:ind w:left="360"/>
        <w:jc w:val="both"/>
        <w:rPr>
          <w:rFonts w:asciiTheme="minorHAnsi" w:hAnsiTheme="minorHAnsi" w:cstheme="minorHAnsi"/>
          <w:sz w:val="22"/>
          <w:szCs w:val="22"/>
        </w:rPr>
      </w:pPr>
      <w:r>
        <w:rPr>
          <w:rFonts w:asciiTheme="minorHAnsi" w:hAnsiTheme="minorHAnsi" w:cstheme="minorHAnsi"/>
          <w:sz w:val="22"/>
          <w:szCs w:val="22"/>
        </w:rPr>
        <w:t>Le sous-traitant communique au responsable de traitement </w:t>
      </w:r>
      <w:r>
        <w:rPr>
          <w:rFonts w:asciiTheme="minorHAnsi" w:hAnsiTheme="minorHAnsi" w:cstheme="minorHAnsi"/>
          <w:b/>
          <w:bCs/>
          <w:sz w:val="22"/>
          <w:szCs w:val="22"/>
        </w:rPr>
        <w:t>le nom et les coordonnées de son délégué à la protection des données,</w:t>
      </w:r>
      <w:r>
        <w:rPr>
          <w:rFonts w:asciiTheme="minorHAnsi" w:hAnsiTheme="minorHAnsi" w:cstheme="minorHAnsi"/>
          <w:sz w:val="22"/>
          <w:szCs w:val="22"/>
        </w:rPr>
        <w:t xml:space="preserve"> s’il en a désigné un conformément à l’article 37 du règlement européen sur la protection des données.</w:t>
      </w:r>
    </w:p>
    <w:p w14:paraId="74CB3CCD" w14:textId="77777777" w:rsidR="005F345A" w:rsidRDefault="005F345A" w:rsidP="002E6E18">
      <w:pPr>
        <w:ind w:left="360"/>
        <w:jc w:val="both"/>
        <w:rPr>
          <w:rFonts w:asciiTheme="minorHAnsi" w:hAnsiTheme="minorHAnsi" w:cstheme="minorHAnsi"/>
          <w:sz w:val="22"/>
          <w:szCs w:val="22"/>
        </w:rPr>
      </w:pPr>
    </w:p>
    <w:p w14:paraId="62A4421F" w14:textId="77777777" w:rsidR="00B95C82" w:rsidRDefault="00B95C82" w:rsidP="002E6E18">
      <w:pPr>
        <w:ind w:left="360"/>
        <w:jc w:val="both"/>
        <w:rPr>
          <w:rFonts w:asciiTheme="minorHAnsi" w:hAnsiTheme="minorHAnsi" w:cstheme="minorHAnsi"/>
          <w:sz w:val="22"/>
          <w:szCs w:val="22"/>
        </w:rPr>
      </w:pPr>
    </w:p>
    <w:p w14:paraId="33E87265"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lastRenderedPageBreak/>
        <w:t>Registre des catégories d’activités de traitement</w:t>
      </w:r>
    </w:p>
    <w:p w14:paraId="77795226" w14:textId="77777777" w:rsidR="005F345A" w:rsidRDefault="005F345A" w:rsidP="005F345A">
      <w:pPr>
        <w:ind w:left="720" w:firstLine="0"/>
        <w:jc w:val="both"/>
        <w:rPr>
          <w:rFonts w:asciiTheme="minorHAnsi" w:hAnsiTheme="minorHAnsi" w:cstheme="minorHAnsi"/>
          <w:sz w:val="22"/>
          <w:szCs w:val="22"/>
        </w:rPr>
      </w:pPr>
    </w:p>
    <w:p w14:paraId="04516442"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déclare </w:t>
      </w:r>
      <w:r>
        <w:rPr>
          <w:rFonts w:asciiTheme="minorHAnsi" w:hAnsiTheme="minorHAnsi" w:cstheme="minorHAnsi"/>
          <w:b/>
          <w:bCs/>
          <w:sz w:val="22"/>
          <w:szCs w:val="22"/>
        </w:rPr>
        <w:t>tenir par écrit un registre</w:t>
      </w:r>
      <w:r>
        <w:rPr>
          <w:rFonts w:asciiTheme="minorHAnsi" w:hAnsiTheme="minorHAnsi" w:cstheme="minorHAnsi"/>
          <w:sz w:val="22"/>
          <w:szCs w:val="22"/>
        </w:rPr>
        <w:t> de toutes les catégories d’activités de traitement effectuées pour le compte du responsable de traitement comprenant :</w:t>
      </w:r>
    </w:p>
    <w:p w14:paraId="417FF38B"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sz w:val="22"/>
          <w:szCs w:val="22"/>
        </w:rPr>
        <w:t>le</w:t>
      </w:r>
      <w:proofErr w:type="gramEnd"/>
      <w:r>
        <w:rPr>
          <w:rFonts w:asciiTheme="minorHAnsi" w:hAnsiTheme="minorHAnsi" w:cstheme="minorHAnsi"/>
          <w:sz w:val="22"/>
          <w:szCs w:val="22"/>
        </w:rPr>
        <w:t xml:space="preserve"> nom et les coordonnées du responsable de traitement pour le compte duquel il agit, des éventuels sous-traitants et, le cas échéant, du délégué à la protection des données ;</w:t>
      </w:r>
    </w:p>
    <w:p w14:paraId="64AF04D8"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sz w:val="22"/>
          <w:szCs w:val="22"/>
        </w:rPr>
        <w:t>les</w:t>
      </w:r>
      <w:proofErr w:type="gramEnd"/>
      <w:r>
        <w:rPr>
          <w:rFonts w:asciiTheme="minorHAnsi" w:hAnsiTheme="minorHAnsi" w:cstheme="minorHAnsi"/>
          <w:sz w:val="22"/>
          <w:szCs w:val="22"/>
        </w:rPr>
        <w:t xml:space="preserve"> catégories de traitements effectués pour le compte du responsable du traitement ;</w:t>
      </w:r>
    </w:p>
    <w:p w14:paraId="2959BB25"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sz w:val="22"/>
          <w:szCs w:val="22"/>
        </w:rPr>
        <w:t>le</w:t>
      </w:r>
      <w:proofErr w:type="gramEnd"/>
      <w:r>
        <w:rPr>
          <w:rFonts w:asciiTheme="minorHAnsi" w:hAnsiTheme="minorHAnsi" w:cstheme="minorHAnsi"/>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26D4AC3"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proofErr w:type="gramStart"/>
      <w:r>
        <w:rPr>
          <w:rFonts w:asciiTheme="minorHAnsi" w:hAnsiTheme="minorHAnsi" w:cstheme="minorHAnsi"/>
          <w:sz w:val="22"/>
          <w:szCs w:val="22"/>
        </w:rPr>
        <w:t>dans</w:t>
      </w:r>
      <w:proofErr w:type="gramEnd"/>
      <w:r>
        <w:rPr>
          <w:rFonts w:asciiTheme="minorHAnsi" w:hAnsiTheme="minorHAnsi" w:cstheme="minorHAnsi"/>
          <w:sz w:val="22"/>
          <w:szCs w:val="22"/>
        </w:rPr>
        <w:t xml:space="preserve"> la mesure du possible, une description générale des mesures de sécurité techniques et organisationnelles, y compris entre autres, selon les besoins : </w:t>
      </w:r>
    </w:p>
    <w:p w14:paraId="65DA1040" w14:textId="77777777" w:rsidR="00D003C6" w:rsidRDefault="00712753" w:rsidP="002E6E18">
      <w:pPr>
        <w:numPr>
          <w:ilvl w:val="1"/>
          <w:numId w:val="22"/>
        </w:numPr>
        <w:tabs>
          <w:tab w:val="clear" w:pos="1440"/>
          <w:tab w:val="num" w:pos="1788"/>
        </w:tabs>
        <w:ind w:left="1788"/>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pseudonymisation</w:t>
      </w:r>
      <w:proofErr w:type="spellEnd"/>
      <w:r>
        <w:rPr>
          <w:rFonts w:asciiTheme="minorHAnsi" w:hAnsiTheme="minorHAnsi" w:cstheme="minorHAnsi"/>
          <w:sz w:val="22"/>
          <w:szCs w:val="22"/>
        </w:rPr>
        <w:t xml:space="preserve"> et le chiffrement des données à caractère personnel ;</w:t>
      </w:r>
    </w:p>
    <w:p w14:paraId="79AE595D" w14:textId="77777777" w:rsidR="00D003C6" w:rsidRDefault="00712753" w:rsidP="002E6E18">
      <w:pPr>
        <w:numPr>
          <w:ilvl w:val="1"/>
          <w:numId w:val="22"/>
        </w:numPr>
        <w:tabs>
          <w:tab w:val="clear" w:pos="1440"/>
          <w:tab w:val="num" w:pos="1788"/>
        </w:tabs>
        <w:ind w:left="1788"/>
        <w:jc w:val="both"/>
        <w:rPr>
          <w:rFonts w:asciiTheme="minorHAnsi" w:hAnsiTheme="minorHAnsi" w:cstheme="minorHAnsi"/>
          <w:sz w:val="22"/>
          <w:szCs w:val="22"/>
        </w:rPr>
      </w:pPr>
      <w:proofErr w:type="gramStart"/>
      <w:r>
        <w:rPr>
          <w:rFonts w:asciiTheme="minorHAnsi" w:hAnsiTheme="minorHAnsi" w:cstheme="minorHAnsi"/>
          <w:sz w:val="22"/>
          <w:szCs w:val="22"/>
        </w:rPr>
        <w:t>des</w:t>
      </w:r>
      <w:proofErr w:type="gramEnd"/>
      <w:r>
        <w:rPr>
          <w:rFonts w:asciiTheme="minorHAnsi" w:hAnsiTheme="minorHAnsi" w:cstheme="minorHAnsi"/>
          <w:sz w:val="22"/>
          <w:szCs w:val="22"/>
        </w:rPr>
        <w:t xml:space="preserve"> moyens permettant de garantir la confidentialité, l'intégrité, la disponibilité et la résilience constantes des systèmes et des services de traitement ;</w:t>
      </w:r>
    </w:p>
    <w:p w14:paraId="30A73721" w14:textId="77777777" w:rsidR="00D003C6" w:rsidRDefault="00712753" w:rsidP="002E6E18">
      <w:pPr>
        <w:numPr>
          <w:ilvl w:val="1"/>
          <w:numId w:val="22"/>
        </w:numPr>
        <w:tabs>
          <w:tab w:val="clear" w:pos="1440"/>
          <w:tab w:val="num" w:pos="1788"/>
        </w:tabs>
        <w:ind w:left="1788"/>
        <w:jc w:val="both"/>
        <w:rPr>
          <w:rFonts w:asciiTheme="minorHAnsi" w:hAnsiTheme="minorHAnsi" w:cstheme="minorHAnsi"/>
          <w:sz w:val="22"/>
          <w:szCs w:val="22"/>
        </w:rPr>
      </w:pPr>
      <w:proofErr w:type="gramStart"/>
      <w:r>
        <w:rPr>
          <w:rFonts w:asciiTheme="minorHAnsi" w:hAnsiTheme="minorHAnsi" w:cstheme="minorHAnsi"/>
          <w:sz w:val="22"/>
          <w:szCs w:val="22"/>
        </w:rPr>
        <w:t>des</w:t>
      </w:r>
      <w:proofErr w:type="gramEnd"/>
      <w:r>
        <w:rPr>
          <w:rFonts w:asciiTheme="minorHAnsi" w:hAnsiTheme="minorHAnsi" w:cstheme="minorHAnsi"/>
          <w:sz w:val="22"/>
          <w:szCs w:val="22"/>
        </w:rPr>
        <w:t xml:space="preserve"> moyens permettant de rétablir la disponibilité des données à caractère personnel et l'accès à celles-ci dans des délais appropriés en cas d'incident physique ou technique ;</w:t>
      </w:r>
    </w:p>
    <w:p w14:paraId="2A451AD0" w14:textId="74F2F9DA" w:rsidR="001962D9" w:rsidRPr="006F08A4" w:rsidRDefault="00712753" w:rsidP="006F08A4">
      <w:pPr>
        <w:numPr>
          <w:ilvl w:val="1"/>
          <w:numId w:val="22"/>
        </w:numPr>
        <w:tabs>
          <w:tab w:val="clear" w:pos="1440"/>
          <w:tab w:val="num" w:pos="1788"/>
        </w:tabs>
        <w:ind w:left="1786" w:hanging="357"/>
        <w:jc w:val="both"/>
        <w:rPr>
          <w:rFonts w:asciiTheme="minorHAnsi" w:hAnsiTheme="minorHAnsi" w:cstheme="minorHAnsi"/>
          <w:sz w:val="22"/>
          <w:szCs w:val="22"/>
        </w:rPr>
      </w:pPr>
      <w:proofErr w:type="gramStart"/>
      <w:r>
        <w:rPr>
          <w:rFonts w:asciiTheme="minorHAnsi" w:hAnsiTheme="minorHAnsi" w:cstheme="minorHAnsi"/>
          <w:sz w:val="22"/>
          <w:szCs w:val="22"/>
        </w:rPr>
        <w:t>une</w:t>
      </w:r>
      <w:proofErr w:type="gramEnd"/>
      <w:r>
        <w:rPr>
          <w:rFonts w:asciiTheme="minorHAnsi" w:hAnsiTheme="minorHAnsi" w:cstheme="minorHAnsi"/>
          <w:sz w:val="22"/>
          <w:szCs w:val="22"/>
        </w:rPr>
        <w:t xml:space="preserve"> procédure visant à tester, à analyser et à évaluer régulièrement l'efficacité des mesures techniques et organisationnelles pour assurer la sécurité du traitement.</w:t>
      </w:r>
    </w:p>
    <w:p w14:paraId="38226964" w14:textId="77777777" w:rsidR="001962D9" w:rsidRDefault="001962D9" w:rsidP="005F345A">
      <w:pPr>
        <w:ind w:left="1786" w:firstLine="0"/>
        <w:jc w:val="both"/>
        <w:rPr>
          <w:rFonts w:asciiTheme="minorHAnsi" w:hAnsiTheme="minorHAnsi" w:cstheme="minorHAnsi"/>
          <w:sz w:val="22"/>
          <w:szCs w:val="22"/>
        </w:rPr>
      </w:pPr>
    </w:p>
    <w:p w14:paraId="1B31F447" w14:textId="77777777" w:rsidR="001962D9" w:rsidRPr="00163524" w:rsidRDefault="001962D9" w:rsidP="001962D9">
      <w:pPr>
        <w:numPr>
          <w:ilvl w:val="0"/>
          <w:numId w:val="14"/>
        </w:numPr>
        <w:jc w:val="both"/>
        <w:rPr>
          <w:rFonts w:asciiTheme="minorHAnsi" w:hAnsiTheme="minorHAnsi" w:cstheme="minorHAnsi"/>
          <w:b/>
          <w:bCs/>
          <w:sz w:val="22"/>
          <w:szCs w:val="22"/>
        </w:rPr>
      </w:pPr>
      <w:r w:rsidRPr="00163524">
        <w:rPr>
          <w:rFonts w:asciiTheme="minorHAnsi" w:hAnsiTheme="minorHAnsi" w:cstheme="minorHAnsi"/>
          <w:b/>
          <w:bCs/>
          <w:sz w:val="22"/>
          <w:szCs w:val="22"/>
        </w:rPr>
        <w:t>Flux transfrontières de Données Personnelles</w:t>
      </w:r>
    </w:p>
    <w:p w14:paraId="6674FE30" w14:textId="77777777" w:rsidR="001962D9" w:rsidRPr="00163524" w:rsidRDefault="001962D9" w:rsidP="001962D9">
      <w:pPr>
        <w:spacing w:after="98" w:line="259" w:lineRule="auto"/>
        <w:ind w:right="39"/>
        <w:rPr>
          <w:rFonts w:ascii="Calibri" w:hAnsi="Calibri"/>
          <w:sz w:val="22"/>
          <w:szCs w:val="22"/>
        </w:rPr>
      </w:pPr>
    </w:p>
    <w:p w14:paraId="314872B2" w14:textId="77777777" w:rsidR="001962D9" w:rsidRPr="00163524" w:rsidRDefault="001962D9" w:rsidP="001962D9">
      <w:pPr>
        <w:spacing w:after="98" w:line="259" w:lineRule="auto"/>
        <w:ind w:right="39"/>
        <w:jc w:val="both"/>
        <w:rPr>
          <w:rFonts w:ascii="Calibri" w:hAnsi="Calibri"/>
          <w:sz w:val="22"/>
          <w:szCs w:val="22"/>
        </w:rPr>
      </w:pPr>
      <w:r w:rsidRPr="00163524">
        <w:rPr>
          <w:rFonts w:ascii="Calibri" w:hAnsi="Calibri"/>
          <w:sz w:val="22"/>
          <w:szCs w:val="22"/>
        </w:rPr>
        <w:t xml:space="preserve">En cas de transfert de Données Personnelles vers un pays tiers, n’appartenant pas à l’Union Européenne, ou vers une organisation internationale, le Sous-Traitant devra obtenir l’accord préalable écrit du Responsable de Traitement. Si cet accord est donné, le </w:t>
      </w:r>
      <w:r w:rsidR="00B43BA9" w:rsidRPr="00163524">
        <w:rPr>
          <w:rFonts w:ascii="Calibri" w:hAnsi="Calibri"/>
          <w:sz w:val="22"/>
          <w:szCs w:val="22"/>
        </w:rPr>
        <w:t>Sous-Traitant</w:t>
      </w:r>
      <w:r w:rsidRPr="00163524">
        <w:rPr>
          <w:rFonts w:ascii="Calibri" w:hAnsi="Calibri"/>
          <w:sz w:val="22"/>
          <w:szCs w:val="22"/>
        </w:rPr>
        <w:t xml:space="preserve"> s’engage à coopérer avec </w:t>
      </w:r>
      <w:r w:rsidR="00B43BA9" w:rsidRPr="00163524">
        <w:rPr>
          <w:rFonts w:ascii="Calibri" w:hAnsi="Calibri"/>
          <w:sz w:val="22"/>
          <w:szCs w:val="22"/>
        </w:rPr>
        <w:t>le Responsable de Traitement</w:t>
      </w:r>
      <w:r w:rsidRPr="00163524">
        <w:rPr>
          <w:rFonts w:ascii="Calibri" w:hAnsi="Calibri"/>
          <w:sz w:val="22"/>
          <w:szCs w:val="22"/>
        </w:rPr>
        <w:t xml:space="preserve"> afin d’assurer :</w:t>
      </w:r>
    </w:p>
    <w:p w14:paraId="4364E8C9" w14:textId="77777777" w:rsidR="001962D9" w:rsidRPr="00163524" w:rsidRDefault="001962D9" w:rsidP="001962D9">
      <w:pPr>
        <w:spacing w:after="3" w:line="248" w:lineRule="auto"/>
        <w:ind w:left="10" w:hanging="10"/>
        <w:jc w:val="both"/>
        <w:rPr>
          <w:rFonts w:ascii="Calibri" w:hAnsi="Calibri"/>
          <w:sz w:val="22"/>
          <w:szCs w:val="22"/>
        </w:rPr>
      </w:pPr>
    </w:p>
    <w:p w14:paraId="114343DC" w14:textId="77777777" w:rsidR="001962D9" w:rsidRPr="00163524" w:rsidRDefault="001962D9" w:rsidP="006D15B1">
      <w:pPr>
        <w:numPr>
          <w:ilvl w:val="0"/>
          <w:numId w:val="32"/>
        </w:numPr>
        <w:tabs>
          <w:tab w:val="left" w:pos="1134"/>
        </w:tabs>
        <w:overflowPunct w:val="0"/>
        <w:autoSpaceDE w:val="0"/>
        <w:autoSpaceDN w:val="0"/>
        <w:spacing w:after="3"/>
        <w:ind w:hanging="432"/>
        <w:contextualSpacing/>
        <w:jc w:val="both"/>
        <w:textAlignment w:val="baseline"/>
        <w:rPr>
          <w:rFonts w:ascii="Calibri" w:hAnsi="Calibri"/>
          <w:sz w:val="22"/>
          <w:szCs w:val="22"/>
        </w:rPr>
      </w:pPr>
      <w:r w:rsidRPr="00163524">
        <w:rPr>
          <w:rFonts w:ascii="Calibri" w:hAnsi="Calibri"/>
          <w:sz w:val="22"/>
          <w:szCs w:val="22"/>
        </w:rPr>
        <w:tab/>
      </w:r>
      <w:proofErr w:type="gramStart"/>
      <w:r w:rsidRPr="00163524">
        <w:rPr>
          <w:rFonts w:ascii="Calibri" w:hAnsi="Calibri"/>
          <w:sz w:val="22"/>
          <w:szCs w:val="22"/>
        </w:rPr>
        <w:t>le</w:t>
      </w:r>
      <w:proofErr w:type="gramEnd"/>
      <w:r w:rsidRPr="00163524">
        <w:rPr>
          <w:rFonts w:ascii="Calibri" w:hAnsi="Calibri"/>
          <w:sz w:val="22"/>
          <w:szCs w:val="22"/>
        </w:rPr>
        <w:t xml:space="preserve"> respect des procédures permettant de se conformer à la Loi, par exemple dans le cas où une autorisation de la part de la CNIL apparaîtrait nécessaire ;</w:t>
      </w:r>
    </w:p>
    <w:p w14:paraId="5C8F046B" w14:textId="77777777" w:rsidR="001962D9" w:rsidRPr="00163524" w:rsidRDefault="001962D9" w:rsidP="00B43BA9">
      <w:pPr>
        <w:numPr>
          <w:ilvl w:val="0"/>
          <w:numId w:val="32"/>
        </w:numPr>
        <w:tabs>
          <w:tab w:val="left" w:pos="1134"/>
        </w:tabs>
        <w:overflowPunct w:val="0"/>
        <w:autoSpaceDE w:val="0"/>
        <w:autoSpaceDN w:val="0"/>
        <w:spacing w:after="3"/>
        <w:ind w:hanging="432"/>
        <w:contextualSpacing/>
        <w:jc w:val="both"/>
        <w:textAlignment w:val="baseline"/>
        <w:rPr>
          <w:rFonts w:ascii="Calibri" w:hAnsi="Calibri"/>
          <w:sz w:val="22"/>
          <w:szCs w:val="22"/>
        </w:rPr>
      </w:pPr>
      <w:r w:rsidRPr="00163524">
        <w:rPr>
          <w:rFonts w:ascii="Calibri" w:hAnsi="Calibri"/>
          <w:sz w:val="22"/>
          <w:szCs w:val="22"/>
        </w:rPr>
        <w:tab/>
      </w:r>
      <w:proofErr w:type="gramStart"/>
      <w:r w:rsidRPr="00163524">
        <w:rPr>
          <w:rFonts w:ascii="Calibri" w:hAnsi="Calibri"/>
          <w:sz w:val="22"/>
          <w:szCs w:val="22"/>
        </w:rPr>
        <w:t>si</w:t>
      </w:r>
      <w:proofErr w:type="gramEnd"/>
      <w:r w:rsidRPr="00163524">
        <w:rPr>
          <w:rFonts w:ascii="Calibri" w:hAnsi="Calibri"/>
          <w:sz w:val="22"/>
          <w:szCs w:val="22"/>
        </w:rPr>
        <w:t xml:space="preserve"> besoin, la conclusion d’un ou plusieurs contrats permettant d’encadrer les flux transfrontières de Données Personnelles. Le </w:t>
      </w:r>
      <w:r w:rsidR="006D15B1" w:rsidRPr="00163524">
        <w:rPr>
          <w:rFonts w:ascii="Calibri" w:hAnsi="Calibri"/>
          <w:sz w:val="22"/>
          <w:szCs w:val="22"/>
        </w:rPr>
        <w:t>Sous-Traitant</w:t>
      </w:r>
      <w:r w:rsidRPr="00163524">
        <w:rPr>
          <w:rFonts w:ascii="Calibri" w:hAnsi="Calibri"/>
          <w:sz w:val="22"/>
          <w:szCs w:val="22"/>
        </w:rPr>
        <w:t xml:space="preserve"> s’engage en particulier, si nécessaire, à signer de tels contrats avec le </w:t>
      </w:r>
      <w:r w:rsidR="006D15B1" w:rsidRPr="00163524">
        <w:rPr>
          <w:rFonts w:ascii="Calibri" w:hAnsi="Calibri"/>
          <w:sz w:val="22"/>
          <w:szCs w:val="22"/>
        </w:rPr>
        <w:t>Responsable de Traitement</w:t>
      </w:r>
      <w:r w:rsidRPr="00163524">
        <w:rPr>
          <w:rFonts w:ascii="Calibri" w:hAnsi="Calibri"/>
          <w:sz w:val="22"/>
          <w:szCs w:val="22"/>
        </w:rPr>
        <w:t xml:space="preserve"> et/ou à obtenir la conclusion de tels contrats par ses Sous-Traitants Ultérieurs. Pour ce faire, il est convenu entre les Parties que les clauses contractuelles types publiées par la Commission Européenne seront utilisées pour encadrer les flux transfrontières de Données Personnelles.</w:t>
      </w:r>
    </w:p>
    <w:p w14:paraId="75A9713B" w14:textId="77777777" w:rsidR="001962D9" w:rsidRDefault="001962D9" w:rsidP="005F345A">
      <w:pPr>
        <w:ind w:left="1786" w:firstLine="0"/>
        <w:jc w:val="both"/>
        <w:rPr>
          <w:rFonts w:asciiTheme="minorHAnsi" w:hAnsiTheme="minorHAnsi" w:cstheme="minorHAnsi"/>
          <w:sz w:val="22"/>
          <w:szCs w:val="22"/>
        </w:rPr>
      </w:pPr>
    </w:p>
    <w:p w14:paraId="35B41A5B" w14:textId="77777777" w:rsidR="006C2DB7" w:rsidRDefault="006C2DB7" w:rsidP="005F345A">
      <w:pPr>
        <w:ind w:left="1786" w:firstLine="0"/>
        <w:jc w:val="both"/>
        <w:rPr>
          <w:rFonts w:asciiTheme="minorHAnsi" w:hAnsiTheme="minorHAnsi" w:cstheme="minorHAnsi"/>
          <w:sz w:val="22"/>
          <w:szCs w:val="22"/>
        </w:rPr>
      </w:pPr>
    </w:p>
    <w:p w14:paraId="0069E803"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Documentation et audit</w:t>
      </w:r>
    </w:p>
    <w:p w14:paraId="79F66D10" w14:textId="77777777" w:rsidR="005F345A" w:rsidRDefault="005F345A" w:rsidP="005F345A">
      <w:pPr>
        <w:ind w:left="720" w:firstLine="0"/>
        <w:jc w:val="both"/>
        <w:rPr>
          <w:rFonts w:asciiTheme="minorHAnsi" w:hAnsiTheme="minorHAnsi" w:cstheme="minorHAnsi"/>
          <w:sz w:val="22"/>
          <w:szCs w:val="22"/>
        </w:rPr>
      </w:pPr>
    </w:p>
    <w:p w14:paraId="7DC304EF" w14:textId="77777777" w:rsidR="00D94372"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met à la disposition du responsable de traitement </w:t>
      </w:r>
      <w:r>
        <w:rPr>
          <w:rFonts w:asciiTheme="minorHAnsi" w:hAnsiTheme="minorHAnsi" w:cstheme="minorHAnsi"/>
          <w:b/>
          <w:bCs/>
          <w:sz w:val="22"/>
          <w:szCs w:val="22"/>
        </w:rPr>
        <w:t>la documentation nécessaire pour démontrer le respect de toutes ses obligations</w:t>
      </w:r>
      <w:r>
        <w:rPr>
          <w:rFonts w:asciiTheme="minorHAnsi" w:hAnsiTheme="minorHAnsi" w:cstheme="minorHAnsi"/>
          <w:sz w:val="22"/>
          <w:szCs w:val="22"/>
        </w:rPr>
        <w:t> et pour permettre la réalisation d'audits, y compris des inspections, par le responsable du traitement ou un autre auditeur qu'il a mandaté, et contribuer à ces audits.</w:t>
      </w:r>
    </w:p>
    <w:p w14:paraId="52898B62" w14:textId="77777777" w:rsidR="00B95C82" w:rsidRDefault="00B95C82" w:rsidP="002E6E18">
      <w:pPr>
        <w:ind w:left="708"/>
        <w:jc w:val="both"/>
        <w:rPr>
          <w:rFonts w:asciiTheme="minorHAnsi" w:hAnsiTheme="minorHAnsi" w:cstheme="minorHAnsi"/>
          <w:sz w:val="22"/>
          <w:szCs w:val="22"/>
        </w:rPr>
      </w:pPr>
    </w:p>
    <w:p w14:paraId="3DA1324C" w14:textId="24436FF9" w:rsidR="00EC77E1" w:rsidRDefault="00EC77E1">
      <w:pPr>
        <w:ind w:left="0" w:firstLine="0"/>
        <w:rPr>
          <w:rFonts w:asciiTheme="minorHAnsi" w:hAnsiTheme="minorHAnsi" w:cstheme="minorHAnsi"/>
          <w:sz w:val="22"/>
          <w:szCs w:val="22"/>
        </w:rPr>
      </w:pPr>
      <w:r>
        <w:rPr>
          <w:rFonts w:asciiTheme="minorHAnsi" w:hAnsiTheme="minorHAnsi" w:cstheme="minorHAnsi"/>
          <w:sz w:val="22"/>
          <w:szCs w:val="22"/>
        </w:rPr>
        <w:br w:type="page"/>
      </w:r>
    </w:p>
    <w:p w14:paraId="6C134F9E"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3" w:name="_Toc509387269"/>
      <w:r w:rsidRPr="00482F2E">
        <w:rPr>
          <w:rFonts w:ascii="Arial" w:eastAsia="Arial Unicode MS" w:hAnsi="Arial" w:cs="Arial"/>
          <w:b/>
          <w:color w:val="FFFFFF" w:themeColor="background1"/>
          <w:szCs w:val="22"/>
        </w:rPr>
        <w:lastRenderedPageBreak/>
        <w:t>IV. Obligations du responsable de traitement vis-à-vis du sous-traitant</w:t>
      </w:r>
      <w:bookmarkEnd w:id="3"/>
    </w:p>
    <w:p w14:paraId="3BE26193" w14:textId="77777777" w:rsidR="005F345A" w:rsidRDefault="005F345A" w:rsidP="002E6E18">
      <w:pPr>
        <w:ind w:left="0" w:firstLine="0"/>
        <w:jc w:val="both"/>
        <w:rPr>
          <w:rFonts w:asciiTheme="minorHAnsi" w:hAnsiTheme="minorHAnsi" w:cstheme="minorHAnsi"/>
          <w:sz w:val="22"/>
          <w:szCs w:val="22"/>
        </w:rPr>
      </w:pPr>
    </w:p>
    <w:p w14:paraId="76C623EF" w14:textId="77777777" w:rsidR="00D003C6" w:rsidRDefault="00712753" w:rsidP="002E6E18">
      <w:pPr>
        <w:ind w:left="0" w:firstLine="0"/>
        <w:jc w:val="both"/>
        <w:rPr>
          <w:rFonts w:asciiTheme="minorHAnsi" w:hAnsiTheme="minorHAnsi" w:cstheme="minorHAnsi"/>
          <w:sz w:val="22"/>
          <w:szCs w:val="22"/>
        </w:rPr>
      </w:pPr>
      <w:r>
        <w:rPr>
          <w:rFonts w:asciiTheme="minorHAnsi" w:hAnsiTheme="minorHAnsi" w:cstheme="minorHAnsi"/>
          <w:sz w:val="22"/>
          <w:szCs w:val="22"/>
        </w:rPr>
        <w:t>Le responsable de traitement s’engage à :</w:t>
      </w:r>
    </w:p>
    <w:p w14:paraId="2A5D785E" w14:textId="77777777" w:rsidR="005F345A" w:rsidRDefault="005F345A" w:rsidP="002E6E18">
      <w:pPr>
        <w:ind w:left="0" w:firstLine="0"/>
        <w:jc w:val="both"/>
        <w:rPr>
          <w:rFonts w:asciiTheme="minorHAnsi" w:hAnsiTheme="minorHAnsi" w:cstheme="minorHAnsi"/>
          <w:sz w:val="22"/>
          <w:szCs w:val="22"/>
        </w:rPr>
      </w:pPr>
    </w:p>
    <w:p w14:paraId="5EDF8164" w14:textId="19AFC19D" w:rsidR="00D003C6" w:rsidRDefault="00B95C82" w:rsidP="002E6E18">
      <w:pPr>
        <w:numPr>
          <w:ilvl w:val="0"/>
          <w:numId w:val="24"/>
        </w:numPr>
        <w:jc w:val="both"/>
        <w:rPr>
          <w:rFonts w:asciiTheme="minorHAnsi" w:hAnsiTheme="minorHAnsi" w:cstheme="minorHAnsi"/>
          <w:sz w:val="22"/>
          <w:szCs w:val="22"/>
        </w:rPr>
      </w:pPr>
      <w:proofErr w:type="gramStart"/>
      <w:r>
        <w:rPr>
          <w:rFonts w:asciiTheme="minorHAnsi" w:hAnsiTheme="minorHAnsi" w:cstheme="minorHAnsi"/>
          <w:sz w:val="22"/>
          <w:szCs w:val="22"/>
        </w:rPr>
        <w:t>f</w:t>
      </w:r>
      <w:r w:rsidR="00712753">
        <w:rPr>
          <w:rFonts w:asciiTheme="minorHAnsi" w:hAnsiTheme="minorHAnsi" w:cstheme="minorHAnsi"/>
          <w:sz w:val="22"/>
          <w:szCs w:val="22"/>
        </w:rPr>
        <w:t>ournir</w:t>
      </w:r>
      <w:proofErr w:type="gramEnd"/>
      <w:r w:rsidR="00712753">
        <w:rPr>
          <w:rFonts w:asciiTheme="minorHAnsi" w:hAnsiTheme="minorHAnsi" w:cstheme="minorHAnsi"/>
          <w:sz w:val="22"/>
          <w:szCs w:val="22"/>
        </w:rPr>
        <w:t xml:space="preserve"> au sous-traitant les données prévues dans le contrat</w:t>
      </w:r>
      <w:r w:rsidR="00FD749B">
        <w:rPr>
          <w:rFonts w:asciiTheme="minorHAnsi" w:hAnsiTheme="minorHAnsi" w:cstheme="minorHAnsi"/>
          <w:sz w:val="22"/>
          <w:szCs w:val="22"/>
        </w:rPr>
        <w:t> ;</w:t>
      </w:r>
    </w:p>
    <w:p w14:paraId="3F73D1F7" w14:textId="53669A72" w:rsidR="00D003C6" w:rsidRDefault="00712753" w:rsidP="002E6E18">
      <w:pPr>
        <w:numPr>
          <w:ilvl w:val="0"/>
          <w:numId w:val="24"/>
        </w:numPr>
        <w:jc w:val="both"/>
        <w:rPr>
          <w:rFonts w:asciiTheme="minorHAnsi" w:hAnsiTheme="minorHAnsi" w:cstheme="minorHAnsi"/>
          <w:sz w:val="22"/>
          <w:szCs w:val="22"/>
        </w:rPr>
      </w:pPr>
      <w:proofErr w:type="gramStart"/>
      <w:r>
        <w:rPr>
          <w:rFonts w:asciiTheme="minorHAnsi" w:hAnsiTheme="minorHAnsi" w:cstheme="minorHAnsi"/>
          <w:sz w:val="22"/>
          <w:szCs w:val="22"/>
        </w:rPr>
        <w:t>documenter</w:t>
      </w:r>
      <w:proofErr w:type="gramEnd"/>
      <w:r>
        <w:rPr>
          <w:rFonts w:asciiTheme="minorHAnsi" w:hAnsiTheme="minorHAnsi" w:cstheme="minorHAnsi"/>
          <w:sz w:val="22"/>
          <w:szCs w:val="22"/>
        </w:rPr>
        <w:t xml:space="preserve"> par écrit toute instruction concernant le traitement des données par le sous-traitant</w:t>
      </w:r>
      <w:r w:rsidR="00FD749B">
        <w:rPr>
          <w:rFonts w:asciiTheme="minorHAnsi" w:hAnsiTheme="minorHAnsi" w:cstheme="minorHAnsi"/>
          <w:sz w:val="22"/>
          <w:szCs w:val="22"/>
        </w:rPr>
        <w:t> ;</w:t>
      </w:r>
    </w:p>
    <w:p w14:paraId="594AB524" w14:textId="223FF1F7" w:rsidR="00D003C6" w:rsidRDefault="00712753" w:rsidP="002E6E18">
      <w:pPr>
        <w:numPr>
          <w:ilvl w:val="0"/>
          <w:numId w:val="24"/>
        </w:numPr>
        <w:jc w:val="both"/>
        <w:rPr>
          <w:rFonts w:asciiTheme="minorHAnsi" w:hAnsiTheme="minorHAnsi" w:cstheme="minorHAnsi"/>
          <w:sz w:val="22"/>
          <w:szCs w:val="22"/>
        </w:rPr>
      </w:pPr>
      <w:proofErr w:type="gramStart"/>
      <w:r>
        <w:rPr>
          <w:rFonts w:asciiTheme="minorHAnsi" w:hAnsiTheme="minorHAnsi" w:cstheme="minorHAnsi"/>
          <w:sz w:val="22"/>
          <w:szCs w:val="22"/>
        </w:rPr>
        <w:t>veiller</w:t>
      </w:r>
      <w:proofErr w:type="gramEnd"/>
      <w:r>
        <w:rPr>
          <w:rFonts w:asciiTheme="minorHAnsi" w:hAnsiTheme="minorHAnsi" w:cstheme="minorHAnsi"/>
          <w:sz w:val="22"/>
          <w:szCs w:val="22"/>
        </w:rPr>
        <w:t>, au préalable et pendant toute la durée du traitement, au respect des obligations prévues par le règlement européen sur la protection des données de la part du sous-traitant</w:t>
      </w:r>
      <w:r w:rsidR="00FD749B">
        <w:rPr>
          <w:rFonts w:asciiTheme="minorHAnsi" w:hAnsiTheme="minorHAnsi" w:cstheme="minorHAnsi"/>
          <w:sz w:val="22"/>
          <w:szCs w:val="22"/>
        </w:rPr>
        <w:t> ;</w:t>
      </w:r>
    </w:p>
    <w:p w14:paraId="2213F9B3" w14:textId="77777777" w:rsidR="00D003C6" w:rsidRDefault="00712753" w:rsidP="002E6E18">
      <w:pPr>
        <w:numPr>
          <w:ilvl w:val="0"/>
          <w:numId w:val="24"/>
        </w:numPr>
        <w:jc w:val="both"/>
        <w:rPr>
          <w:rFonts w:asciiTheme="minorHAnsi" w:hAnsiTheme="minorHAnsi" w:cstheme="minorHAnsi"/>
          <w:sz w:val="22"/>
          <w:szCs w:val="22"/>
        </w:rPr>
      </w:pPr>
      <w:proofErr w:type="gramStart"/>
      <w:r>
        <w:rPr>
          <w:rFonts w:asciiTheme="minorHAnsi" w:hAnsiTheme="minorHAnsi" w:cstheme="minorHAnsi"/>
          <w:sz w:val="22"/>
          <w:szCs w:val="22"/>
        </w:rPr>
        <w:t>superviser</w:t>
      </w:r>
      <w:proofErr w:type="gramEnd"/>
      <w:r>
        <w:rPr>
          <w:rFonts w:asciiTheme="minorHAnsi" w:hAnsiTheme="minorHAnsi" w:cstheme="minorHAnsi"/>
          <w:sz w:val="22"/>
          <w:szCs w:val="22"/>
        </w:rPr>
        <w:t xml:space="preserve"> le traitement, y compris réaliser les audits et les inspections auprès du sous-traitant</w:t>
      </w:r>
      <w:r w:rsidR="00C71DE1">
        <w:rPr>
          <w:rFonts w:asciiTheme="minorHAnsi" w:hAnsiTheme="minorHAnsi" w:cstheme="minorHAnsi"/>
          <w:sz w:val="22"/>
          <w:szCs w:val="22"/>
        </w:rPr>
        <w:t>.</w:t>
      </w:r>
    </w:p>
    <w:p w14:paraId="735F16C6" w14:textId="77777777" w:rsidR="00D94372" w:rsidRDefault="00D94372" w:rsidP="002E6E18">
      <w:pPr>
        <w:jc w:val="both"/>
        <w:rPr>
          <w:rFonts w:asciiTheme="minorHAnsi" w:hAnsiTheme="minorHAnsi" w:cstheme="minorHAnsi"/>
          <w:sz w:val="22"/>
          <w:szCs w:val="22"/>
        </w:rPr>
      </w:pPr>
    </w:p>
    <w:sectPr w:rsidR="00D94372">
      <w:headerReference w:type="default" r:id="rId12"/>
      <w:footerReference w:type="default" r:id="rId13"/>
      <w:headerReference w:type="first" r:id="rId14"/>
      <w:pgSz w:w="11907" w:h="16840" w:code="9"/>
      <w:pgMar w:top="1417" w:right="1417" w:bottom="1417" w:left="1417" w:header="397" w:footer="295"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DE2F" w14:textId="77777777" w:rsidR="0039678A" w:rsidRDefault="0039678A">
      <w:r>
        <w:separator/>
      </w:r>
    </w:p>
  </w:endnote>
  <w:endnote w:type="continuationSeparator" w:id="0">
    <w:p w14:paraId="76C93359" w14:textId="77777777" w:rsidR="0039678A" w:rsidRDefault="0039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8CFC" w14:textId="2ADFFAAB" w:rsidR="00D003C6" w:rsidRDefault="00712753">
    <w:pPr>
      <w:pStyle w:val="Pieddepage"/>
      <w:pBdr>
        <w:top w:val="single" w:sz="4" w:space="1" w:color="auto"/>
      </w:pBdr>
      <w:tabs>
        <w:tab w:val="clear" w:pos="4252"/>
        <w:tab w:val="clear" w:pos="8504"/>
        <w:tab w:val="center" w:pos="4536"/>
        <w:tab w:val="right" w:pos="9072"/>
      </w:tabs>
      <w:ind w:left="0" w:firstLine="0"/>
      <w:jc w:val="left"/>
      <w:rPr>
        <w:caps w:val="0"/>
        <w:noProof/>
        <w:sz w:val="14"/>
        <w:szCs w:val="14"/>
      </w:rPr>
    </w:pPr>
    <w:r>
      <w:rPr>
        <w:caps w:val="0"/>
        <w:noProof/>
        <w:sz w:val="14"/>
        <w:szCs w:val="14"/>
      </w:rPr>
      <w:fldChar w:fldCharType="begin"/>
    </w:r>
    <w:r>
      <w:rPr>
        <w:caps w:val="0"/>
        <w:noProof/>
        <w:sz w:val="14"/>
        <w:szCs w:val="14"/>
      </w:rPr>
      <w:instrText xml:space="preserve"> FILENAME </w:instrText>
    </w:r>
    <w:r>
      <w:rPr>
        <w:caps w:val="0"/>
        <w:noProof/>
        <w:sz w:val="14"/>
        <w:szCs w:val="14"/>
      </w:rPr>
      <w:fldChar w:fldCharType="separate"/>
    </w:r>
    <w:r w:rsidR="00B60A6F">
      <w:rPr>
        <w:caps w:val="0"/>
        <w:noProof/>
        <w:sz w:val="14"/>
        <w:szCs w:val="14"/>
      </w:rPr>
      <w:t>ANNEXE-CCAP-Clauses de mise en conformité RGPD-vf</w:t>
    </w:r>
    <w:r>
      <w:rPr>
        <w:caps w:val="0"/>
        <w:noProof/>
        <w:sz w:val="14"/>
        <w:szCs w:val="14"/>
      </w:rPr>
      <w:fldChar w:fldCharType="end"/>
    </w:r>
    <w:r>
      <w:rPr>
        <w:caps w:val="0"/>
        <w:noProof/>
        <w:sz w:val="14"/>
        <w:szCs w:val="14"/>
      </w:rPr>
      <w:tab/>
    </w:r>
    <w:r>
      <w:rPr>
        <w:caps w:val="0"/>
        <w:noProof/>
        <w:sz w:val="14"/>
        <w:szCs w:val="14"/>
      </w:rPr>
      <w:fldChar w:fldCharType="begin"/>
    </w:r>
    <w:r>
      <w:rPr>
        <w:caps w:val="0"/>
        <w:noProof/>
        <w:sz w:val="14"/>
        <w:szCs w:val="14"/>
      </w:rPr>
      <w:instrText xml:space="preserve"> PAGE </w:instrText>
    </w:r>
    <w:r>
      <w:rPr>
        <w:caps w:val="0"/>
        <w:noProof/>
        <w:sz w:val="14"/>
        <w:szCs w:val="14"/>
      </w:rPr>
      <w:fldChar w:fldCharType="separate"/>
    </w:r>
    <w:r w:rsidR="001A4E11">
      <w:rPr>
        <w:caps w:val="0"/>
        <w:noProof/>
        <w:sz w:val="14"/>
        <w:szCs w:val="14"/>
      </w:rPr>
      <w:t>2</w:t>
    </w:r>
    <w:r>
      <w:rPr>
        <w:caps w:val="0"/>
        <w:noProof/>
        <w:sz w:val="14"/>
        <w:szCs w:val="14"/>
      </w:rPr>
      <w:fldChar w:fldCharType="end"/>
    </w:r>
    <w:r>
      <w:rPr>
        <w:caps w:val="0"/>
        <w:noProof/>
        <w:sz w:val="14"/>
        <w:szCs w:val="14"/>
      </w:rPr>
      <w:t>/</w:t>
    </w:r>
    <w:r>
      <w:rPr>
        <w:caps w:val="0"/>
        <w:noProof/>
        <w:sz w:val="14"/>
        <w:szCs w:val="14"/>
      </w:rPr>
      <w:fldChar w:fldCharType="begin"/>
    </w:r>
    <w:r>
      <w:rPr>
        <w:caps w:val="0"/>
        <w:noProof/>
        <w:sz w:val="14"/>
        <w:szCs w:val="14"/>
      </w:rPr>
      <w:instrText xml:space="preserve"> NUMPAGES </w:instrText>
    </w:r>
    <w:r>
      <w:rPr>
        <w:caps w:val="0"/>
        <w:noProof/>
        <w:sz w:val="14"/>
        <w:szCs w:val="14"/>
      </w:rPr>
      <w:fldChar w:fldCharType="separate"/>
    </w:r>
    <w:r w:rsidR="001A4E11">
      <w:rPr>
        <w:caps w:val="0"/>
        <w:noProof/>
        <w:sz w:val="14"/>
        <w:szCs w:val="14"/>
      </w:rPr>
      <w:t>7</w:t>
    </w:r>
    <w:r>
      <w:rPr>
        <w:caps w:val="0"/>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543D1" w14:textId="77777777" w:rsidR="0039678A" w:rsidRDefault="0039678A">
      <w:r>
        <w:separator/>
      </w:r>
    </w:p>
  </w:footnote>
  <w:footnote w:type="continuationSeparator" w:id="0">
    <w:p w14:paraId="1E21F4D2" w14:textId="77777777" w:rsidR="0039678A" w:rsidRDefault="00396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C436" w14:textId="77777777" w:rsidR="00D003C6" w:rsidRDefault="00D003C6" w:rsidP="00610A14">
    <w:pPr>
      <w:pStyle w:val="En-tte"/>
      <w:spacing w:before="60"/>
      <w:ind w:left="0" w:firstLine="0"/>
      <w:jc w:val="left"/>
      <w:rPr>
        <w:b/>
        <w:sz w:val="14"/>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5FC1F" w14:textId="77777777" w:rsidR="00D003C6" w:rsidRDefault="00610A14">
    <w:pPr>
      <w:pStyle w:val="En-tte"/>
      <w:spacing w:before="60"/>
      <w:ind w:left="0" w:firstLine="0"/>
      <w:jc w:val="center"/>
      <w:rPr>
        <w:b/>
        <w:sz w:val="14"/>
        <w:u w:val="single"/>
      </w:rPr>
    </w:pPr>
    <w:r>
      <w:rPr>
        <w:b/>
        <w:noProof/>
        <w:sz w:val="14"/>
        <w:u w:val="single"/>
      </w:rPr>
      <w:drawing>
        <wp:inline distT="0" distB="0" distL="0" distR="0" wp14:anchorId="1A48F8C1" wp14:editId="7C7BCD64">
          <wp:extent cx="762000" cy="939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62000" cy="939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B7715E"/>
    <w:multiLevelType w:val="multilevel"/>
    <w:tmpl w:val="B6F41F7A"/>
    <w:lvl w:ilvl="0">
      <w:start w:val="1"/>
      <w:numFmt w:val="decimal"/>
      <w:pStyle w:val="SJBLevel1"/>
      <w:lvlText w:val="%1"/>
      <w:lvlJc w:val="left"/>
      <w:pPr>
        <w:tabs>
          <w:tab w:val="num" w:pos="850"/>
        </w:tabs>
        <w:ind w:left="850"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JBLevel2"/>
      <w:lvlText w:val="%1.%2"/>
      <w:lvlJc w:val="left"/>
      <w:pPr>
        <w:tabs>
          <w:tab w:val="num" w:pos="850"/>
        </w:tabs>
        <w:ind w:left="850"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JBLevel3"/>
      <w:lvlText w:val="(%3)"/>
      <w:lvlJc w:val="left"/>
      <w:pPr>
        <w:tabs>
          <w:tab w:val="num" w:pos="1701"/>
        </w:tabs>
        <w:ind w:left="1701" w:hanging="851"/>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JBLevel4"/>
      <w:lvlText w:val="(%4)"/>
      <w:lvlJc w:val="left"/>
      <w:pPr>
        <w:tabs>
          <w:tab w:val="num" w:pos="2551"/>
        </w:tabs>
        <w:ind w:left="2551"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SJBLevel5"/>
      <w:lvlText w:val="(%5)"/>
      <w:lvlJc w:val="left"/>
      <w:pPr>
        <w:tabs>
          <w:tab w:val="num" w:pos="3402"/>
        </w:tabs>
        <w:ind w:left="3402" w:hanging="851"/>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SJBLevel6"/>
      <w:lvlText w:val="(%6)"/>
      <w:lvlJc w:val="left"/>
      <w:pPr>
        <w:tabs>
          <w:tab w:val="num" w:pos="4252"/>
        </w:tabs>
        <w:ind w:left="4252"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272508"/>
    <w:multiLevelType w:val="multilevel"/>
    <w:tmpl w:val="A5206E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A3C42"/>
    <w:multiLevelType w:val="multilevel"/>
    <w:tmpl w:val="E3C2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4B5AD3"/>
    <w:multiLevelType w:val="multilevel"/>
    <w:tmpl w:val="83AC0712"/>
    <w:lvl w:ilvl="0">
      <w:start w:val="1"/>
      <w:numFmt w:val="none"/>
      <w:lvlText w:val=""/>
      <w:lvlJc w:val="left"/>
      <w:pPr>
        <w:tabs>
          <w:tab w:val="num" w:pos="360"/>
        </w:tabs>
        <w:ind w:left="360" w:hanging="360"/>
      </w:pPr>
      <w:rPr>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pStyle w:val="Style6"/>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BE16274"/>
    <w:multiLevelType w:val="multilevel"/>
    <w:tmpl w:val="21C605DE"/>
    <w:lvl w:ilvl="0">
      <w:start w:val="1"/>
      <w:numFmt w:val="decimal"/>
      <w:pStyle w:val="Style1"/>
      <w:lvlText w:val="%1"/>
      <w:lvlJc w:val="left"/>
      <w:pPr>
        <w:tabs>
          <w:tab w:val="num" w:pos="600"/>
        </w:tabs>
        <w:ind w:left="600" w:hanging="600"/>
      </w:pPr>
      <w:rPr>
        <w:rFonts w:hint="default"/>
      </w:rPr>
    </w:lvl>
    <w:lvl w:ilvl="1">
      <w:start w:val="1"/>
      <w:numFmt w:val="decimal"/>
      <w:pStyle w:val="Style2"/>
      <w:lvlText w:val="%1.%2"/>
      <w:lvlJc w:val="left"/>
      <w:pPr>
        <w:tabs>
          <w:tab w:val="num" w:pos="954"/>
        </w:tabs>
        <w:ind w:left="954" w:hanging="600"/>
      </w:pPr>
      <w:rPr>
        <w:rFonts w:hint="default"/>
      </w:rPr>
    </w:lvl>
    <w:lvl w:ilvl="2">
      <w:start w:val="1"/>
      <w:numFmt w:val="decimal"/>
      <w:pStyle w:val="Style3"/>
      <w:lvlText w:val="%1.%2.%3"/>
      <w:lvlJc w:val="left"/>
      <w:pPr>
        <w:tabs>
          <w:tab w:val="num" w:pos="1428"/>
        </w:tabs>
        <w:ind w:left="1428" w:hanging="720"/>
      </w:pPr>
      <w:rPr>
        <w:rFonts w:hint="default"/>
      </w:rPr>
    </w:lvl>
    <w:lvl w:ilvl="3">
      <w:start w:val="1"/>
      <w:numFmt w:val="decimal"/>
      <w:pStyle w:val="Style4"/>
      <w:lvlText w:val="%1.%2.%3.%4"/>
      <w:lvlJc w:val="left"/>
      <w:pPr>
        <w:tabs>
          <w:tab w:val="num" w:pos="2142"/>
        </w:tabs>
        <w:ind w:left="1782" w:hanging="720"/>
      </w:pPr>
      <w:rPr>
        <w:rFonts w:hint="default"/>
      </w:rPr>
    </w:lvl>
    <w:lvl w:ilvl="4">
      <w:start w:val="1"/>
      <w:numFmt w:val="decimal"/>
      <w:pStyle w:val="Style5"/>
      <w:lvlText w:val="%1.%2.%3.%4.%5"/>
      <w:lvlJc w:val="left"/>
      <w:pPr>
        <w:tabs>
          <w:tab w:val="num" w:pos="2856"/>
        </w:tabs>
        <w:ind w:left="2496" w:hanging="1080"/>
      </w:pPr>
      <w:rPr>
        <w:rFonts w:hint="default"/>
      </w:rPr>
    </w:lvl>
    <w:lvl w:ilvl="5">
      <w:start w:val="1"/>
      <w:numFmt w:val="decimal"/>
      <w:lvlText w:val="%1.%2.%3.%4.%5.%6"/>
      <w:lvlJc w:val="left"/>
      <w:pPr>
        <w:tabs>
          <w:tab w:val="num" w:pos="321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 w15:restartNumberingAfterBreak="0">
    <w:nsid w:val="0DC322CE"/>
    <w:multiLevelType w:val="multilevel"/>
    <w:tmpl w:val="DF401F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DF1819"/>
    <w:multiLevelType w:val="singleLevel"/>
    <w:tmpl w:val="DAD23C8E"/>
    <w:lvl w:ilvl="0">
      <w:start w:val="1"/>
      <w:numFmt w:val="bullet"/>
      <w:pStyle w:val="puce6"/>
      <w:lvlText w:val=""/>
      <w:lvlJc w:val="left"/>
      <w:pPr>
        <w:tabs>
          <w:tab w:val="num" w:pos="360"/>
        </w:tabs>
        <w:ind w:left="360" w:hanging="360"/>
      </w:pPr>
      <w:rPr>
        <w:rFonts w:ascii="Symbol" w:hAnsi="Symbol" w:cs="Symbol" w:hint="default"/>
      </w:rPr>
    </w:lvl>
  </w:abstractNum>
  <w:abstractNum w:abstractNumId="7" w15:restartNumberingAfterBreak="0">
    <w:nsid w:val="25E16A69"/>
    <w:multiLevelType w:val="multilevel"/>
    <w:tmpl w:val="3424C4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02A44"/>
    <w:multiLevelType w:val="multilevel"/>
    <w:tmpl w:val="60D67F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A96D3A"/>
    <w:multiLevelType w:val="hybridMultilevel"/>
    <w:tmpl w:val="488A687E"/>
    <w:lvl w:ilvl="0" w:tplc="175207EA">
      <w:start w:val="1"/>
      <w:numFmt w:val="bullet"/>
      <w:lvlText w:val="–"/>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E675E2">
      <w:start w:val="1"/>
      <w:numFmt w:val="bullet"/>
      <w:lvlText w:val="o"/>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0D76">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AA57A8">
      <w:start w:val="1"/>
      <w:numFmt w:val="bullet"/>
      <w:lvlText w:val="•"/>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F891AA">
      <w:start w:val="1"/>
      <w:numFmt w:val="bullet"/>
      <w:lvlText w:val="o"/>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AE130">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AF4CC">
      <w:start w:val="1"/>
      <w:numFmt w:val="bullet"/>
      <w:lvlText w:val="•"/>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01932">
      <w:start w:val="1"/>
      <w:numFmt w:val="bullet"/>
      <w:lvlText w:val="o"/>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E0A1C2">
      <w:start w:val="1"/>
      <w:numFmt w:val="bullet"/>
      <w:lvlText w:val="▪"/>
      <w:lvlJc w:val="left"/>
      <w:pPr>
        <w:ind w:left="6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CEB6D26"/>
    <w:multiLevelType w:val="singleLevel"/>
    <w:tmpl w:val="62E8DBE0"/>
    <w:lvl w:ilvl="0">
      <w:start w:val="1"/>
      <w:numFmt w:val="bullet"/>
      <w:pStyle w:val="puce3"/>
      <w:lvlText w:val=""/>
      <w:lvlJc w:val="left"/>
      <w:pPr>
        <w:tabs>
          <w:tab w:val="num" w:pos="1069"/>
        </w:tabs>
        <w:ind w:left="360" w:firstLine="349"/>
      </w:pPr>
      <w:rPr>
        <w:rFonts w:ascii="Symbol" w:hAnsi="Symbol" w:cs="Symbol" w:hint="default"/>
      </w:rPr>
    </w:lvl>
  </w:abstractNum>
  <w:abstractNum w:abstractNumId="11" w15:restartNumberingAfterBreak="0">
    <w:nsid w:val="2FD41FDD"/>
    <w:multiLevelType w:val="multilevel"/>
    <w:tmpl w:val="143810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382D542A"/>
    <w:multiLevelType w:val="multilevel"/>
    <w:tmpl w:val="AE0C8D2E"/>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AFD3958"/>
    <w:multiLevelType w:val="multilevel"/>
    <w:tmpl w:val="254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4133CD"/>
    <w:multiLevelType w:val="multilevel"/>
    <w:tmpl w:val="9B7C6466"/>
    <w:lvl w:ilvl="0">
      <w:start w:val="10"/>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4177255C"/>
    <w:multiLevelType w:val="hybridMultilevel"/>
    <w:tmpl w:val="DFF087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8B51D48"/>
    <w:multiLevelType w:val="hybridMultilevel"/>
    <w:tmpl w:val="1A04943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503536D5"/>
    <w:multiLevelType w:val="multilevel"/>
    <w:tmpl w:val="9F587A82"/>
    <w:name w:val="Perso Greg"/>
    <w:lvl w:ilvl="0">
      <w:start w:val="1"/>
      <w:numFmt w:val="decimal"/>
      <w:pStyle w:val="TitreParagraphe2"/>
      <w:suff w:val="space"/>
      <w:lvlText w:val="%1."/>
      <w:lvlJc w:val="left"/>
      <w:pPr>
        <w:ind w:left="360" w:hanging="360"/>
      </w:pPr>
      <w:rPr>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lvl>
    <w:lvl w:ilvl="3">
      <w:start w:val="1"/>
      <w:numFmt w:val="decimal"/>
      <w:pStyle w:val="TitreParagraphe5"/>
      <w:suff w:val="space"/>
      <w:lvlText w:val="%1.%2.%3.%4."/>
      <w:lvlJc w:val="left"/>
      <w:pPr>
        <w:ind w:left="1728" w:hanging="707"/>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cs="Wingdings" w:hint="default"/>
        <w:sz w:val="32"/>
        <w:szCs w:val="32"/>
      </w:rPr>
    </w:lvl>
  </w:abstractNum>
  <w:abstractNum w:abstractNumId="19" w15:restartNumberingAfterBreak="0">
    <w:nsid w:val="597D5EF3"/>
    <w:multiLevelType w:val="multilevel"/>
    <w:tmpl w:val="CA78ECE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6C101D"/>
    <w:multiLevelType w:val="multilevel"/>
    <w:tmpl w:val="09DC839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5472E7"/>
    <w:multiLevelType w:val="hybridMultilevel"/>
    <w:tmpl w:val="2FBA6EBC"/>
    <w:lvl w:ilvl="0" w:tplc="30E6674C">
      <w:numFmt w:val="bullet"/>
      <w:lvlText w:val="-"/>
      <w:lvlJc w:val="left"/>
      <w:pPr>
        <w:ind w:left="1331" w:hanging="480"/>
      </w:pPr>
      <w:rPr>
        <w:rFonts w:ascii="Calibri" w:eastAsia="Times New Roman" w:hAnsi="Calibri" w:cstheme="minorHAns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cs="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cs="Courier New" w:hint="default"/>
      </w:rPr>
    </w:lvl>
    <w:lvl w:ilvl="2" w:tplc="07EC5CBA">
      <w:start w:val="1"/>
      <w:numFmt w:val="bullet"/>
      <w:lvlText w:val=""/>
      <w:lvlJc w:val="left"/>
      <w:pPr>
        <w:tabs>
          <w:tab w:val="num" w:pos="2160"/>
        </w:tabs>
        <w:ind w:left="2160" w:hanging="360"/>
      </w:pPr>
      <w:rPr>
        <w:rFonts w:ascii="Wingdings" w:hAnsi="Wingdings" w:cs="Wingdings" w:hint="default"/>
      </w:rPr>
    </w:lvl>
    <w:lvl w:ilvl="3" w:tplc="A09AC6A6">
      <w:start w:val="1"/>
      <w:numFmt w:val="bullet"/>
      <w:lvlText w:val=""/>
      <w:lvlJc w:val="left"/>
      <w:pPr>
        <w:tabs>
          <w:tab w:val="num" w:pos="2880"/>
        </w:tabs>
        <w:ind w:left="2880" w:hanging="360"/>
      </w:pPr>
      <w:rPr>
        <w:rFonts w:ascii="Symbol" w:hAnsi="Symbol" w:cs="Symbol" w:hint="default"/>
      </w:rPr>
    </w:lvl>
    <w:lvl w:ilvl="4" w:tplc="560C87B6">
      <w:start w:val="1"/>
      <w:numFmt w:val="bullet"/>
      <w:lvlText w:val="o"/>
      <w:lvlJc w:val="left"/>
      <w:pPr>
        <w:tabs>
          <w:tab w:val="num" w:pos="3600"/>
        </w:tabs>
        <w:ind w:left="3600" w:hanging="360"/>
      </w:pPr>
      <w:rPr>
        <w:rFonts w:ascii="Courier New" w:hAnsi="Courier New" w:cs="Courier New" w:hint="default"/>
      </w:rPr>
    </w:lvl>
    <w:lvl w:ilvl="5" w:tplc="C91CC7AA">
      <w:start w:val="1"/>
      <w:numFmt w:val="bullet"/>
      <w:lvlText w:val=""/>
      <w:lvlJc w:val="left"/>
      <w:pPr>
        <w:tabs>
          <w:tab w:val="num" w:pos="4320"/>
        </w:tabs>
        <w:ind w:left="4320" w:hanging="360"/>
      </w:pPr>
      <w:rPr>
        <w:rFonts w:ascii="Wingdings" w:hAnsi="Wingdings" w:cs="Wingdings" w:hint="default"/>
      </w:rPr>
    </w:lvl>
    <w:lvl w:ilvl="6" w:tplc="37144C8C">
      <w:start w:val="1"/>
      <w:numFmt w:val="bullet"/>
      <w:lvlText w:val=""/>
      <w:lvlJc w:val="left"/>
      <w:pPr>
        <w:tabs>
          <w:tab w:val="num" w:pos="5040"/>
        </w:tabs>
        <w:ind w:left="5040" w:hanging="360"/>
      </w:pPr>
      <w:rPr>
        <w:rFonts w:ascii="Symbol" w:hAnsi="Symbol" w:cs="Symbol" w:hint="default"/>
      </w:rPr>
    </w:lvl>
    <w:lvl w:ilvl="7" w:tplc="1A36FFC4">
      <w:start w:val="1"/>
      <w:numFmt w:val="bullet"/>
      <w:lvlText w:val="o"/>
      <w:lvlJc w:val="left"/>
      <w:pPr>
        <w:tabs>
          <w:tab w:val="num" w:pos="5760"/>
        </w:tabs>
        <w:ind w:left="5760" w:hanging="360"/>
      </w:pPr>
      <w:rPr>
        <w:rFonts w:ascii="Courier New" w:hAnsi="Courier New" w:cs="Courier New" w:hint="default"/>
      </w:rPr>
    </w:lvl>
    <w:lvl w:ilvl="8" w:tplc="9A868EC4">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10667A6"/>
    <w:multiLevelType w:val="multilevel"/>
    <w:tmpl w:val="4616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E17F0"/>
    <w:multiLevelType w:val="multilevel"/>
    <w:tmpl w:val="D068C41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6AB26F44"/>
    <w:multiLevelType w:val="hybridMultilevel"/>
    <w:tmpl w:val="6E5425EA"/>
    <w:lvl w:ilvl="0" w:tplc="CB421810">
      <w:numFmt w:val="bullet"/>
      <w:lvlText w:val="-"/>
      <w:lvlJc w:val="left"/>
      <w:pPr>
        <w:ind w:left="1488" w:hanging="360"/>
      </w:pPr>
      <w:rPr>
        <w:rFonts w:ascii="Calibri" w:eastAsia="Arial" w:hAnsi="Calibri" w:cs="Arial"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26" w15:restartNumberingAfterBreak="0">
    <w:nsid w:val="6C001A3C"/>
    <w:multiLevelType w:val="multilevel"/>
    <w:tmpl w:val="6204AFF0"/>
    <w:lvl w:ilvl="0">
      <w:start w:val="8"/>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F572A01"/>
    <w:multiLevelType w:val="hybridMultilevel"/>
    <w:tmpl w:val="29CE3AF2"/>
    <w:lvl w:ilvl="0" w:tplc="040C0001">
      <w:start w:val="1"/>
      <w:numFmt w:val="bullet"/>
      <w:lvlText w:val=""/>
      <w:lvlJc w:val="left"/>
      <w:pPr>
        <w:ind w:left="114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EBE675E2">
      <w:start w:val="1"/>
      <w:numFmt w:val="bullet"/>
      <w:lvlText w:val="o"/>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0D76">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AA57A8">
      <w:start w:val="1"/>
      <w:numFmt w:val="bullet"/>
      <w:lvlText w:val="•"/>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F891AA">
      <w:start w:val="1"/>
      <w:numFmt w:val="bullet"/>
      <w:lvlText w:val="o"/>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AE130">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AF4CC">
      <w:start w:val="1"/>
      <w:numFmt w:val="bullet"/>
      <w:lvlText w:val="•"/>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01932">
      <w:start w:val="1"/>
      <w:numFmt w:val="bullet"/>
      <w:lvlText w:val="o"/>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E0A1C2">
      <w:start w:val="1"/>
      <w:numFmt w:val="bullet"/>
      <w:lvlText w:val="▪"/>
      <w:lvlJc w:val="left"/>
      <w:pPr>
        <w:ind w:left="6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48E3806"/>
    <w:multiLevelType w:val="hybridMultilevel"/>
    <w:tmpl w:val="FCEEC704"/>
    <w:lvl w:ilvl="0" w:tplc="5EE26A58">
      <w:start w:val="1"/>
      <w:numFmt w:val="upperRoman"/>
      <w:lvlText w:val="%1."/>
      <w:lvlJc w:val="left"/>
      <w:pPr>
        <w:ind w:left="790"/>
      </w:pPr>
      <w:rPr>
        <w:rFonts w:ascii="Georgia" w:eastAsia="Georgia" w:hAnsi="Georgia" w:cs="Georgia"/>
        <w:b/>
        <w:bCs/>
        <w:i w:val="0"/>
        <w:strike w:val="0"/>
        <w:dstrike w:val="0"/>
        <w:color w:val="333333"/>
        <w:sz w:val="22"/>
        <w:szCs w:val="22"/>
        <w:u w:val="none" w:color="000000"/>
        <w:bdr w:val="none" w:sz="0" w:space="0" w:color="auto"/>
        <w:shd w:val="clear" w:color="auto" w:fill="auto"/>
        <w:vertAlign w:val="baseline"/>
      </w:rPr>
    </w:lvl>
    <w:lvl w:ilvl="1" w:tplc="32DA55E6">
      <w:start w:val="1"/>
      <w:numFmt w:val="decimal"/>
      <w:lvlText w:val="%2."/>
      <w:lvlJc w:val="left"/>
      <w:pPr>
        <w:ind w:left="1137"/>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2" w:tplc="B1BE7C2E">
      <w:start w:val="1"/>
      <w:numFmt w:val="bullet"/>
      <w:lvlText w:val=""/>
      <w:lvlJc w:val="left"/>
      <w:pPr>
        <w:ind w:left="164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63342542">
      <w:start w:val="1"/>
      <w:numFmt w:val="bullet"/>
      <w:lvlText w:val="•"/>
      <w:lvlJc w:val="left"/>
      <w:pPr>
        <w:ind w:left="23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D02CD26E">
      <w:start w:val="1"/>
      <w:numFmt w:val="bullet"/>
      <w:lvlText w:val="o"/>
      <w:lvlJc w:val="left"/>
      <w:pPr>
        <w:ind w:left="302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5F42C236">
      <w:start w:val="1"/>
      <w:numFmt w:val="bullet"/>
      <w:lvlText w:val="▪"/>
      <w:lvlJc w:val="left"/>
      <w:pPr>
        <w:ind w:left="374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3FC6F576">
      <w:start w:val="1"/>
      <w:numFmt w:val="bullet"/>
      <w:lvlText w:val="•"/>
      <w:lvlJc w:val="left"/>
      <w:pPr>
        <w:ind w:left="446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64CE8AAA">
      <w:start w:val="1"/>
      <w:numFmt w:val="bullet"/>
      <w:lvlText w:val="o"/>
      <w:lvlJc w:val="left"/>
      <w:pPr>
        <w:ind w:left="518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FD9E2CE8">
      <w:start w:val="1"/>
      <w:numFmt w:val="bullet"/>
      <w:lvlText w:val="▪"/>
      <w:lvlJc w:val="left"/>
      <w:pPr>
        <w:ind w:left="59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29" w15:restartNumberingAfterBreak="0">
    <w:nsid w:val="74AF329D"/>
    <w:multiLevelType w:val="multilevel"/>
    <w:tmpl w:val="EC8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cs="Wingdings" w:hint="default"/>
      </w:rPr>
    </w:lvl>
  </w:abstractNum>
  <w:abstractNum w:abstractNumId="31" w15:restartNumberingAfterBreak="0">
    <w:nsid w:val="7E8F7E24"/>
    <w:multiLevelType w:val="multilevel"/>
    <w:tmpl w:val="EC32F7F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5160060">
    <w:abstractNumId w:val="24"/>
  </w:num>
  <w:num w:numId="2" w16cid:durableId="428744883">
    <w:abstractNumId w:val="4"/>
  </w:num>
  <w:num w:numId="3" w16cid:durableId="1579708171">
    <w:abstractNumId w:val="10"/>
  </w:num>
  <w:num w:numId="4" w16cid:durableId="1925414314">
    <w:abstractNumId w:val="6"/>
  </w:num>
  <w:num w:numId="5" w16cid:durableId="1332830332">
    <w:abstractNumId w:val="17"/>
  </w:num>
  <w:num w:numId="6" w16cid:durableId="1617908849">
    <w:abstractNumId w:val="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pStyle w:val="Style6"/>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7" w16cid:durableId="1614555351">
    <w:abstractNumId w:val="18"/>
  </w:num>
  <w:num w:numId="8" w16cid:durableId="1642079711">
    <w:abstractNumId w:val="22"/>
  </w:num>
  <w:num w:numId="9" w16cid:durableId="1577201395">
    <w:abstractNumId w:val="30"/>
  </w:num>
  <w:num w:numId="10" w16cid:durableId="1635284518">
    <w:abstractNumId w:val="20"/>
  </w:num>
  <w:num w:numId="11" w16cid:durableId="2072149105">
    <w:abstractNumId w:val="11"/>
  </w:num>
  <w:num w:numId="12" w16cid:durableId="650326678">
    <w:abstractNumId w:val="12"/>
  </w:num>
  <w:num w:numId="13" w16cid:durableId="1188982738">
    <w:abstractNumId w:val="26"/>
  </w:num>
  <w:num w:numId="14" w16cid:durableId="1067536625">
    <w:abstractNumId w:val="14"/>
  </w:num>
  <w:num w:numId="15" w16cid:durableId="2033797513">
    <w:abstractNumId w:val="13"/>
  </w:num>
  <w:num w:numId="16" w16cid:durableId="389546830">
    <w:abstractNumId w:val="5"/>
  </w:num>
  <w:num w:numId="17" w16cid:durableId="1012730989">
    <w:abstractNumId w:val="1"/>
  </w:num>
  <w:num w:numId="18" w16cid:durableId="394086370">
    <w:abstractNumId w:val="29"/>
  </w:num>
  <w:num w:numId="19" w16cid:durableId="416512602">
    <w:abstractNumId w:val="8"/>
  </w:num>
  <w:num w:numId="20" w16cid:durableId="1687049694">
    <w:abstractNumId w:val="7"/>
  </w:num>
  <w:num w:numId="21" w16cid:durableId="619185486">
    <w:abstractNumId w:val="31"/>
  </w:num>
  <w:num w:numId="22" w16cid:durableId="831142933">
    <w:abstractNumId w:val="23"/>
  </w:num>
  <w:num w:numId="23" w16cid:durableId="998536432">
    <w:abstractNumId w:val="19"/>
  </w:num>
  <w:num w:numId="24" w16cid:durableId="1890267709">
    <w:abstractNumId w:val="2"/>
  </w:num>
  <w:num w:numId="25" w16cid:durableId="149948275">
    <w:abstractNumId w:val="28"/>
  </w:num>
  <w:num w:numId="26" w16cid:durableId="372657511">
    <w:abstractNumId w:val="25"/>
  </w:num>
  <w:num w:numId="27" w16cid:durableId="784471972">
    <w:abstractNumId w:val="15"/>
  </w:num>
  <w:num w:numId="28" w16cid:durableId="1102264856">
    <w:abstractNumId w:val="0"/>
  </w:num>
  <w:num w:numId="29" w16cid:durableId="788400034">
    <w:abstractNumId w:val="16"/>
  </w:num>
  <w:num w:numId="30" w16cid:durableId="1701324241">
    <w:abstractNumId w:val="21"/>
  </w:num>
  <w:num w:numId="31" w16cid:durableId="934677274">
    <w:abstractNumId w:val="9"/>
  </w:num>
  <w:num w:numId="32" w16cid:durableId="6896772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fr-FR" w:vendorID="64" w:dllVersion="4096" w:nlCheck="1" w:checkStyle="0"/>
  <w:proofState w:spelling="clean" w:grammar="clean"/>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C6"/>
    <w:rsid w:val="000476E7"/>
    <w:rsid w:val="000A4024"/>
    <w:rsid w:val="001028B2"/>
    <w:rsid w:val="00151CDE"/>
    <w:rsid w:val="00163524"/>
    <w:rsid w:val="001962D9"/>
    <w:rsid w:val="001A2FA3"/>
    <w:rsid w:val="001A4E11"/>
    <w:rsid w:val="0025144E"/>
    <w:rsid w:val="00261E5E"/>
    <w:rsid w:val="002620AE"/>
    <w:rsid w:val="00277289"/>
    <w:rsid w:val="002B5D99"/>
    <w:rsid w:val="002C3CC0"/>
    <w:rsid w:val="002E6E18"/>
    <w:rsid w:val="00332E72"/>
    <w:rsid w:val="003770F7"/>
    <w:rsid w:val="003871C6"/>
    <w:rsid w:val="0039678A"/>
    <w:rsid w:val="003D42AA"/>
    <w:rsid w:val="00402B3F"/>
    <w:rsid w:val="00436C0A"/>
    <w:rsid w:val="00443D00"/>
    <w:rsid w:val="00466202"/>
    <w:rsid w:val="00482F2E"/>
    <w:rsid w:val="00485730"/>
    <w:rsid w:val="00543F29"/>
    <w:rsid w:val="0054773F"/>
    <w:rsid w:val="005C076A"/>
    <w:rsid w:val="005F345A"/>
    <w:rsid w:val="005F4430"/>
    <w:rsid w:val="00610A14"/>
    <w:rsid w:val="00611EFA"/>
    <w:rsid w:val="00624D3D"/>
    <w:rsid w:val="00681A8A"/>
    <w:rsid w:val="006B4E29"/>
    <w:rsid w:val="006C2DB7"/>
    <w:rsid w:val="006D15B1"/>
    <w:rsid w:val="006D7140"/>
    <w:rsid w:val="006F08A4"/>
    <w:rsid w:val="00712753"/>
    <w:rsid w:val="00771EEA"/>
    <w:rsid w:val="007A4233"/>
    <w:rsid w:val="008631F9"/>
    <w:rsid w:val="008A5518"/>
    <w:rsid w:val="00901B85"/>
    <w:rsid w:val="00945203"/>
    <w:rsid w:val="00955DAB"/>
    <w:rsid w:val="009A0D5E"/>
    <w:rsid w:val="009F577F"/>
    <w:rsid w:val="00A044B8"/>
    <w:rsid w:val="00A353BD"/>
    <w:rsid w:val="00A35AF3"/>
    <w:rsid w:val="00A439D9"/>
    <w:rsid w:val="00B43BA9"/>
    <w:rsid w:val="00B4766D"/>
    <w:rsid w:val="00B60A6F"/>
    <w:rsid w:val="00B95C82"/>
    <w:rsid w:val="00BC31EA"/>
    <w:rsid w:val="00C12C5A"/>
    <w:rsid w:val="00C46E1B"/>
    <w:rsid w:val="00C62871"/>
    <w:rsid w:val="00C71DE1"/>
    <w:rsid w:val="00C75012"/>
    <w:rsid w:val="00CA20A1"/>
    <w:rsid w:val="00CC1FD7"/>
    <w:rsid w:val="00D003C6"/>
    <w:rsid w:val="00D826F3"/>
    <w:rsid w:val="00D94372"/>
    <w:rsid w:val="00DB574D"/>
    <w:rsid w:val="00E012A5"/>
    <w:rsid w:val="00E10005"/>
    <w:rsid w:val="00E53E9F"/>
    <w:rsid w:val="00EB5077"/>
    <w:rsid w:val="00EC77E1"/>
    <w:rsid w:val="00EF568F"/>
    <w:rsid w:val="00F52B06"/>
    <w:rsid w:val="00FD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5391CF9"/>
  <w15:docId w15:val="{3EDE52EB-FCB4-4334-A070-BAE7E037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locked="1"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567" w:firstLine="284"/>
    </w:pPr>
    <w:rPr>
      <w:rFonts w:ascii="Gill Sans MT" w:hAnsi="Gill Sans MT" w:cs="Gill Sans MT"/>
      <w:sz w:val="24"/>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pPr>
      <w:numPr>
        <w:numId w:val="1"/>
      </w:numPr>
      <w:tabs>
        <w:tab w:val="left" w:pos="567"/>
      </w:tabs>
      <w:outlineLvl w:val="0"/>
    </w:pPr>
    <w:rPr>
      <w:b/>
      <w:bCs/>
      <w:caps/>
      <w:u w:val="single"/>
    </w:rPr>
  </w:style>
  <w:style w:type="paragraph" w:styleId="Titre2">
    <w:name w:val="heading 2"/>
    <w:aliases w:val="s/chapitre,init,2,Level 2,Chapitre 2,1  Titre 2,level 2,Titre 10,Titre 2 ALD,T2,h1.1,Heading2_Titre2,Titre 2 - RAO,t2,l2,Titre 21,t2.T2"/>
    <w:basedOn w:val="Normal"/>
    <w:next w:val="Normal"/>
    <w:link w:val="Titre2Car"/>
    <w:uiPriority w:val="99"/>
    <w:qFormat/>
    <w:pPr>
      <w:numPr>
        <w:ilvl w:val="1"/>
        <w:numId w:val="1"/>
      </w:numPr>
      <w:outlineLvl w:val="1"/>
    </w:pPr>
    <w:rPr>
      <w:b/>
      <w:bCs/>
      <w:caps/>
      <w:sz w:val="22"/>
      <w:szCs w:val="22"/>
      <w:u w:val="single"/>
    </w:rPr>
  </w:style>
  <w:style w:type="paragraph" w:styleId="Titre3">
    <w:name w:val="heading 3"/>
    <w:aliases w:val="3,H3,numéroté  1.1.1,T3,Heading3_Titre3"/>
    <w:basedOn w:val="Normal"/>
    <w:next w:val="Normal"/>
    <w:link w:val="Titre3Car"/>
    <w:uiPriority w:val="99"/>
    <w:qFormat/>
    <w:pPr>
      <w:numPr>
        <w:ilvl w:val="2"/>
        <w:numId w:val="1"/>
      </w:numPr>
      <w:jc w:val="both"/>
      <w:outlineLvl w:val="2"/>
    </w:pPr>
    <w:rPr>
      <w:caps/>
      <w:u w:val="single"/>
      <w:lang w:val="en-US"/>
    </w:rPr>
  </w:style>
  <w:style w:type="paragraph" w:styleId="Titre4">
    <w:name w:val="heading 4"/>
    <w:aliases w:val="§ level 2,4,Sous-titre 3,H4,Heading4_Titre4"/>
    <w:basedOn w:val="Normal"/>
    <w:next w:val="Normal"/>
    <w:link w:val="Titre4Car"/>
    <w:uiPriority w:val="99"/>
    <w:qFormat/>
    <w:pPr>
      <w:numPr>
        <w:ilvl w:val="3"/>
        <w:numId w:val="1"/>
      </w:numPr>
      <w:jc w:val="both"/>
      <w:outlineLvl w:val="3"/>
    </w:pPr>
  </w:style>
  <w:style w:type="paragraph" w:styleId="Titre5">
    <w:name w:val="heading 5"/>
    <w:basedOn w:val="Normal"/>
    <w:next w:val="Normal"/>
    <w:link w:val="Titre5Car"/>
    <w:uiPriority w:val="99"/>
    <w:qFormat/>
    <w:pPr>
      <w:numPr>
        <w:ilvl w:val="4"/>
        <w:numId w:val="1"/>
      </w:numPr>
      <w:jc w:val="both"/>
      <w:outlineLvl w:val="4"/>
    </w:pPr>
  </w:style>
  <w:style w:type="paragraph" w:styleId="Titre6">
    <w:name w:val="heading 6"/>
    <w:basedOn w:val="Normal"/>
    <w:next w:val="Normal"/>
    <w:link w:val="Titre6Car"/>
    <w:uiPriority w:val="99"/>
    <w:qFormat/>
    <w:pPr>
      <w:numPr>
        <w:ilvl w:val="5"/>
        <w:numId w:val="1"/>
      </w:numPr>
      <w:jc w:val="both"/>
      <w:outlineLvl w:val="5"/>
    </w:pPr>
    <w:rPr>
      <w:u w:val="single"/>
    </w:rPr>
  </w:style>
  <w:style w:type="paragraph" w:styleId="Titre7">
    <w:name w:val="heading 7"/>
    <w:aliases w:val="Heading7_Titre7"/>
    <w:basedOn w:val="Normal"/>
    <w:next w:val="Normal"/>
    <w:link w:val="Titre7Car"/>
    <w:uiPriority w:val="99"/>
    <w:qFormat/>
    <w:pPr>
      <w:numPr>
        <w:ilvl w:val="6"/>
        <w:numId w:val="1"/>
      </w:numPr>
      <w:jc w:val="both"/>
      <w:outlineLvl w:val="6"/>
    </w:pPr>
    <w:rPr>
      <w:i/>
      <w:iCs/>
    </w:rPr>
  </w:style>
  <w:style w:type="paragraph" w:styleId="Titre8">
    <w:name w:val="heading 8"/>
    <w:aliases w:val="§ level 6"/>
    <w:basedOn w:val="Normal"/>
    <w:next w:val="Normal"/>
    <w:link w:val="Titre8Car"/>
    <w:uiPriority w:val="99"/>
    <w:qFormat/>
    <w:pPr>
      <w:numPr>
        <w:ilvl w:val="7"/>
        <w:numId w:val="1"/>
      </w:numPr>
      <w:jc w:val="both"/>
      <w:outlineLvl w:val="7"/>
    </w:pPr>
    <w:rPr>
      <w:i/>
      <w:iCs/>
    </w:rPr>
  </w:style>
  <w:style w:type="paragraph" w:styleId="Titre9">
    <w:name w:val="heading 9"/>
    <w:basedOn w:val="Normal"/>
    <w:next w:val="Normal"/>
    <w:link w:val="Titre9Car"/>
    <w:uiPriority w:val="99"/>
    <w:qFormat/>
    <w:pPr>
      <w:numPr>
        <w:ilvl w:val="8"/>
        <w:numId w:val="1"/>
      </w:numPr>
      <w:jc w:val="both"/>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link w:val="Titre1"/>
    <w:uiPriority w:val="99"/>
    <w:rPr>
      <w:rFonts w:ascii="Gill Sans MT" w:hAnsi="Gill Sans MT" w:cs="Gill Sans MT"/>
      <w:b/>
      <w:bCs/>
      <w:caps/>
      <w:sz w:val="24"/>
      <w:szCs w:val="24"/>
      <w:u w:val="single"/>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link w:val="Titre2"/>
    <w:uiPriority w:val="99"/>
    <w:rPr>
      <w:rFonts w:ascii="Gill Sans MT" w:hAnsi="Gill Sans MT" w:cs="Gill Sans MT"/>
      <w:b/>
      <w:bCs/>
      <w:caps/>
      <w:sz w:val="22"/>
      <w:szCs w:val="22"/>
      <w:u w:val="single"/>
    </w:rPr>
  </w:style>
  <w:style w:type="character" w:customStyle="1" w:styleId="Titre3Car">
    <w:name w:val="Titre 3 Car"/>
    <w:aliases w:val="3 Car,H3 Car,numéroté  1.1.1 Car,T3 Car,Heading3_Titre3 Car"/>
    <w:link w:val="Titre3"/>
    <w:uiPriority w:val="99"/>
    <w:rPr>
      <w:rFonts w:ascii="Gill Sans MT" w:hAnsi="Gill Sans MT" w:cs="Gill Sans MT"/>
      <w:caps/>
      <w:sz w:val="24"/>
      <w:szCs w:val="24"/>
      <w:u w:val="single"/>
      <w:lang w:val="en-US"/>
    </w:rPr>
  </w:style>
  <w:style w:type="character" w:customStyle="1" w:styleId="Titre4Car">
    <w:name w:val="Titre 4 Car"/>
    <w:aliases w:val="§ level 2 Car,4 Car,Sous-titre 3 Car,H4 Car,Heading4_Titre4 Car"/>
    <w:link w:val="Titre4"/>
    <w:uiPriority w:val="99"/>
    <w:rPr>
      <w:rFonts w:ascii="Gill Sans MT" w:hAnsi="Gill Sans MT" w:cs="Gill Sans MT"/>
      <w:sz w:val="24"/>
      <w:szCs w:val="24"/>
    </w:rPr>
  </w:style>
  <w:style w:type="character" w:customStyle="1" w:styleId="Titre5Car">
    <w:name w:val="Titre 5 Car"/>
    <w:link w:val="Titre5"/>
    <w:uiPriority w:val="99"/>
    <w:rPr>
      <w:rFonts w:ascii="Gill Sans MT" w:hAnsi="Gill Sans MT" w:cs="Gill Sans MT"/>
      <w:sz w:val="24"/>
      <w:szCs w:val="24"/>
    </w:rPr>
  </w:style>
  <w:style w:type="character" w:customStyle="1" w:styleId="Titre6Car">
    <w:name w:val="Titre 6 Car"/>
    <w:link w:val="Titre6"/>
    <w:uiPriority w:val="99"/>
    <w:rPr>
      <w:rFonts w:ascii="Gill Sans MT" w:hAnsi="Gill Sans MT" w:cs="Gill Sans MT"/>
      <w:sz w:val="24"/>
      <w:szCs w:val="24"/>
      <w:u w:val="single"/>
    </w:rPr>
  </w:style>
  <w:style w:type="character" w:customStyle="1" w:styleId="Titre7Car">
    <w:name w:val="Titre 7 Car"/>
    <w:aliases w:val="Heading7_Titre7 Car"/>
    <w:link w:val="Titre7"/>
    <w:uiPriority w:val="99"/>
    <w:rPr>
      <w:rFonts w:ascii="Gill Sans MT" w:hAnsi="Gill Sans MT" w:cs="Gill Sans MT"/>
      <w:i/>
      <w:iCs/>
      <w:sz w:val="24"/>
      <w:szCs w:val="24"/>
    </w:rPr>
  </w:style>
  <w:style w:type="character" w:customStyle="1" w:styleId="Titre8Car">
    <w:name w:val="Titre 8 Car"/>
    <w:aliases w:val="§ level 6 Car"/>
    <w:link w:val="Titre8"/>
    <w:uiPriority w:val="99"/>
    <w:rPr>
      <w:rFonts w:ascii="Gill Sans MT" w:hAnsi="Gill Sans MT" w:cs="Gill Sans MT"/>
      <w:i/>
      <w:iCs/>
      <w:sz w:val="24"/>
      <w:szCs w:val="24"/>
    </w:rPr>
  </w:style>
  <w:style w:type="character" w:customStyle="1" w:styleId="Titre9Car">
    <w:name w:val="Titre 9 Car"/>
    <w:link w:val="Titre9"/>
    <w:uiPriority w:val="99"/>
    <w:rPr>
      <w:rFonts w:ascii="Gill Sans MT" w:hAnsi="Gill Sans MT" w:cs="Gill Sans MT"/>
      <w:i/>
      <w:iCs/>
      <w:sz w:val="24"/>
      <w:szCs w:val="24"/>
    </w:rPr>
  </w:style>
  <w:style w:type="paragraph" w:styleId="En-tte">
    <w:name w:val="header"/>
    <w:basedOn w:val="Normal"/>
    <w:link w:val="En-tteCar"/>
    <w:pPr>
      <w:tabs>
        <w:tab w:val="center" w:pos="4252"/>
        <w:tab w:val="right" w:pos="8504"/>
      </w:tabs>
      <w:jc w:val="right"/>
    </w:pPr>
    <w:rPr>
      <w:caps/>
      <w:sz w:val="26"/>
      <w:szCs w:val="26"/>
    </w:rPr>
  </w:style>
  <w:style w:type="character" w:customStyle="1" w:styleId="En-tteCar">
    <w:name w:val="En-tête Car"/>
    <w:link w:val="En-tte"/>
    <w:rPr>
      <w:rFonts w:ascii="Gill Sans MT" w:hAnsi="Gill Sans MT" w:cs="Gill Sans MT"/>
      <w:sz w:val="24"/>
      <w:szCs w:val="24"/>
    </w:rPr>
  </w:style>
  <w:style w:type="paragraph" w:customStyle="1" w:styleId="Corpsdetexte21">
    <w:name w:val="Corps de texte 21"/>
    <w:basedOn w:val="Normal"/>
    <w:uiPriority w:val="99"/>
    <w:pPr>
      <w:jc w:val="both"/>
    </w:p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locked/>
    <w:rPr>
      <w:rFonts w:ascii="Gill Sans MT" w:hAnsi="Gill Sans MT" w:cs="Gill Sans MT"/>
      <w:sz w:val="24"/>
      <w:szCs w:val="24"/>
    </w:rPr>
  </w:style>
  <w:style w:type="character" w:styleId="Numrodepage">
    <w:name w:val="page number"/>
    <w:basedOn w:val="Policepardfaut"/>
    <w:uiPriority w:val="99"/>
    <w:semiHidden/>
  </w:style>
  <w:style w:type="paragraph" w:styleId="Pieddepage">
    <w:name w:val="footer"/>
    <w:basedOn w:val="Normal"/>
    <w:link w:val="PieddepageCar"/>
    <w:pPr>
      <w:pBdr>
        <w:top w:val="single" w:sz="6" w:space="1" w:color="auto"/>
      </w:pBdr>
      <w:tabs>
        <w:tab w:val="center" w:pos="4252"/>
        <w:tab w:val="right" w:pos="8504"/>
      </w:tabs>
      <w:jc w:val="center"/>
    </w:pPr>
    <w:rPr>
      <w:caps/>
      <w:sz w:val="26"/>
      <w:szCs w:val="26"/>
    </w:rPr>
  </w:style>
  <w:style w:type="character" w:customStyle="1" w:styleId="PieddepageCar">
    <w:name w:val="Pied de page Car"/>
    <w:link w:val="Pieddepage"/>
    <w:rPr>
      <w:rFonts w:ascii="Gill Sans MT" w:hAnsi="Gill Sans MT" w:cs="Gill Sans MT"/>
      <w:sz w:val="24"/>
      <w:szCs w:val="24"/>
    </w:rPr>
  </w:style>
  <w:style w:type="paragraph" w:styleId="Retraitcorpsdetexte2">
    <w:name w:val="Body Text Indent 2"/>
    <w:basedOn w:val="Normal"/>
    <w:link w:val="Retraitcorpsdetexte2Car"/>
    <w:uiPriority w:val="99"/>
    <w:semiHidden/>
    <w:pPr>
      <w:ind w:left="708"/>
    </w:pPr>
    <w:rPr>
      <w:rFonts w:cs="Times New Roman"/>
    </w:rPr>
  </w:style>
  <w:style w:type="character" w:customStyle="1" w:styleId="Retraitcorpsdetexte2Car">
    <w:name w:val="Retrait corps de texte 2 Car"/>
    <w:link w:val="Retraitcorpsdetexte2"/>
    <w:uiPriority w:val="99"/>
    <w:semiHidden/>
    <w:rPr>
      <w:rFonts w:ascii="Gill Sans MT" w:hAnsi="Gill Sans MT" w:cs="Gill Sans MT"/>
      <w:sz w:val="24"/>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left" w:pos="709"/>
        <w:tab w:val="right" w:leader="dot" w:pos="9072"/>
      </w:tabs>
      <w:spacing w:before="120" w:after="120"/>
      <w:ind w:left="0"/>
    </w:pPr>
    <w:rPr>
      <w:rFonts w:cs="Times New Roman"/>
      <w:b/>
      <w:bCs/>
      <w:caps/>
    </w:rPr>
  </w:style>
  <w:style w:type="paragraph" w:styleId="TM2">
    <w:name w:val="toc 2"/>
    <w:basedOn w:val="Normal"/>
    <w:next w:val="Normal"/>
    <w:autoRedefine/>
    <w:uiPriority w:val="39"/>
    <w:pPr>
      <w:ind w:left="200"/>
    </w:pPr>
    <w:rPr>
      <w:rFonts w:cs="Times New Roman"/>
      <w:smallCaps/>
    </w:rPr>
  </w:style>
  <w:style w:type="paragraph" w:styleId="TM3">
    <w:name w:val="toc 3"/>
    <w:basedOn w:val="Normal"/>
    <w:next w:val="Normal"/>
    <w:autoRedefine/>
    <w:uiPriority w:val="99"/>
    <w:semiHidden/>
    <w:pPr>
      <w:ind w:left="400"/>
    </w:pPr>
    <w:rPr>
      <w:rFonts w:cs="Times New Roman"/>
      <w:i/>
      <w:iCs/>
    </w:rPr>
  </w:style>
  <w:style w:type="paragraph" w:styleId="TM4">
    <w:name w:val="toc 4"/>
    <w:basedOn w:val="Normal"/>
    <w:next w:val="Normal"/>
    <w:autoRedefine/>
    <w:uiPriority w:val="99"/>
    <w:semiHidden/>
    <w:pPr>
      <w:ind w:left="600"/>
    </w:pPr>
    <w:rPr>
      <w:rFonts w:cs="Times New Roman"/>
    </w:rPr>
  </w:style>
  <w:style w:type="paragraph" w:styleId="TM5">
    <w:name w:val="toc 5"/>
    <w:basedOn w:val="Normal"/>
    <w:next w:val="Normal"/>
    <w:autoRedefine/>
    <w:uiPriority w:val="99"/>
    <w:semiHidden/>
    <w:pPr>
      <w:ind w:left="800"/>
    </w:pPr>
    <w:rPr>
      <w:rFonts w:cs="Times New Roman"/>
    </w:rPr>
  </w:style>
  <w:style w:type="paragraph" w:styleId="TM6">
    <w:name w:val="toc 6"/>
    <w:basedOn w:val="Normal"/>
    <w:next w:val="Normal"/>
    <w:autoRedefine/>
    <w:uiPriority w:val="99"/>
    <w:semiHidden/>
    <w:pPr>
      <w:ind w:left="1000"/>
    </w:pPr>
    <w:rPr>
      <w:rFonts w:cs="Times New Roman"/>
    </w:rPr>
  </w:style>
  <w:style w:type="paragraph" w:styleId="TM7">
    <w:name w:val="toc 7"/>
    <w:basedOn w:val="Normal"/>
    <w:next w:val="Normal"/>
    <w:autoRedefine/>
    <w:uiPriority w:val="99"/>
    <w:semiHidden/>
    <w:pPr>
      <w:ind w:left="1200"/>
    </w:pPr>
    <w:rPr>
      <w:rFonts w:cs="Times New Roman"/>
    </w:rPr>
  </w:style>
  <w:style w:type="paragraph" w:styleId="TM8">
    <w:name w:val="toc 8"/>
    <w:basedOn w:val="Normal"/>
    <w:next w:val="Normal"/>
    <w:autoRedefine/>
    <w:uiPriority w:val="99"/>
    <w:semiHidden/>
    <w:pPr>
      <w:ind w:left="1400"/>
    </w:pPr>
    <w:rPr>
      <w:rFonts w:cs="Times New Roman"/>
    </w:rPr>
  </w:style>
  <w:style w:type="paragraph" w:styleId="TM9">
    <w:name w:val="toc 9"/>
    <w:basedOn w:val="Normal"/>
    <w:next w:val="Normal"/>
    <w:autoRedefine/>
    <w:uiPriority w:val="99"/>
    <w:semiHidden/>
    <w:pPr>
      <w:ind w:left="1600"/>
    </w:pPr>
    <w:rPr>
      <w:rFonts w:cs="Times New Roman"/>
    </w:rPr>
  </w:style>
  <w:style w:type="paragraph" w:customStyle="1" w:styleId="Style2">
    <w:name w:val="Style2"/>
    <w:basedOn w:val="Titre2"/>
    <w:autoRedefine/>
    <w:uiPriority w:val="99"/>
    <w:pPr>
      <w:keepNext/>
      <w:numPr>
        <w:numId w:val="2"/>
      </w:numPr>
      <w:spacing w:before="240" w:after="60"/>
      <w:jc w:val="both"/>
    </w:pPr>
    <w:rPr>
      <w:sz w:val="20"/>
      <w:szCs w:val="20"/>
      <w:u w:val="none"/>
    </w:rPr>
  </w:style>
  <w:style w:type="paragraph" w:customStyle="1" w:styleId="Style4">
    <w:name w:val="Style4"/>
    <w:basedOn w:val="Titre4"/>
    <w:uiPriority w:val="99"/>
    <w:pPr>
      <w:keepNext/>
      <w:numPr>
        <w:numId w:val="2"/>
      </w:numPr>
      <w:spacing w:before="240" w:after="60"/>
      <w:jc w:val="left"/>
    </w:pPr>
    <w:rPr>
      <w:rFonts w:cs="Times New Roman"/>
      <w:b/>
      <w:bCs/>
    </w:rPr>
  </w:style>
  <w:style w:type="paragraph" w:customStyle="1" w:styleId="Style3">
    <w:name w:val="Style3"/>
    <w:basedOn w:val="Titre3"/>
    <w:autoRedefine/>
    <w:uiPriority w:val="99"/>
    <w:pPr>
      <w:keepNext/>
      <w:numPr>
        <w:numId w:val="2"/>
      </w:numPr>
      <w:spacing w:before="240" w:after="60"/>
      <w:ind w:hanging="360"/>
      <w:jc w:val="left"/>
    </w:pPr>
    <w:rPr>
      <w:b/>
      <w:bCs/>
      <w:u w:val="none"/>
      <w:lang w:val="fr-FR"/>
    </w:rPr>
  </w:style>
  <w:style w:type="paragraph" w:customStyle="1" w:styleId="Style1">
    <w:name w:val="Style1"/>
    <w:basedOn w:val="Titre1"/>
    <w:autoRedefine/>
    <w:uiPriority w:val="99"/>
    <w:pPr>
      <w:keepNext/>
      <w:numPr>
        <w:numId w:val="2"/>
      </w:numPr>
      <w:tabs>
        <w:tab w:val="clear" w:pos="567"/>
      </w:tabs>
      <w:spacing w:before="240" w:after="60"/>
    </w:pPr>
    <w:rPr>
      <w:kern w:val="28"/>
      <w:sz w:val="28"/>
      <w:szCs w:val="28"/>
      <w:lang w:val="nl-NL"/>
    </w:rPr>
  </w:style>
  <w:style w:type="paragraph" w:customStyle="1" w:styleId="Style5">
    <w:name w:val="Style5"/>
    <w:basedOn w:val="Titre5"/>
    <w:uiPriority w:val="99"/>
    <w:pPr>
      <w:numPr>
        <w:numId w:val="2"/>
      </w:numPr>
      <w:spacing w:before="240" w:after="60"/>
      <w:jc w:val="left"/>
    </w:pPr>
    <w:rPr>
      <w:rFonts w:cs="Times New Roman"/>
      <w:b/>
      <w:bCs/>
      <w:sz w:val="22"/>
      <w:szCs w:val="22"/>
    </w:rPr>
  </w:style>
  <w:style w:type="paragraph" w:styleId="Titre">
    <w:name w:val="Title"/>
    <w:basedOn w:val="Normal"/>
    <w:link w:val="TitreCar"/>
    <w:uiPriority w:val="99"/>
    <w:qFormat/>
    <w:pPr>
      <w:jc w:val="center"/>
    </w:pPr>
    <w:rPr>
      <w:rFonts w:cs="Times New Roman"/>
      <w:b/>
      <w:bCs/>
    </w:rPr>
  </w:style>
  <w:style w:type="character" w:customStyle="1" w:styleId="TitreCar">
    <w:name w:val="Titre Car"/>
    <w:link w:val="Titre"/>
    <w:uiPriority w:val="10"/>
    <w:rPr>
      <w:rFonts w:ascii="Cambria" w:eastAsia="Times New Roman" w:hAnsi="Cambria" w:cs="Times New Roman"/>
      <w:b/>
      <w:bCs/>
      <w:kern w:val="28"/>
      <w:sz w:val="32"/>
      <w:szCs w:val="32"/>
    </w:rPr>
  </w:style>
  <w:style w:type="paragraph" w:customStyle="1" w:styleId="grille">
    <w:name w:val="grille"/>
    <w:basedOn w:val="Normal"/>
    <w:uiPriority w:val="99"/>
    <w:pPr>
      <w:pBdr>
        <w:top w:val="single" w:sz="4" w:space="1" w:color="auto"/>
        <w:left w:val="single" w:sz="4" w:space="4" w:color="auto"/>
        <w:bottom w:val="single" w:sz="4" w:space="1" w:color="auto"/>
        <w:right w:val="single" w:sz="4" w:space="4" w:color="auto"/>
      </w:pBdr>
      <w:tabs>
        <w:tab w:val="left" w:pos="1620"/>
      </w:tabs>
      <w:ind w:right="567"/>
    </w:pPr>
    <w:rPr>
      <w:rFonts w:ascii="Courier New" w:hAnsi="Courier New" w:cs="Courier New"/>
      <w:sz w:val="18"/>
      <w:szCs w:val="18"/>
    </w:rPr>
  </w:style>
  <w:style w:type="paragraph" w:customStyle="1" w:styleId="retrait1">
    <w:name w:val="retrait 1"/>
    <w:basedOn w:val="Normal"/>
    <w:uiPriority w:val="99"/>
    <w:pPr>
      <w:ind w:left="851"/>
      <w:jc w:val="both"/>
    </w:pPr>
    <w:rPr>
      <w:rFonts w:cs="Times New Roman"/>
    </w:rPr>
  </w:style>
  <w:style w:type="paragraph" w:styleId="Corpsdetexte">
    <w:name w:val="Body Text"/>
    <w:aliases w:val="98 Corps de texte"/>
    <w:basedOn w:val="Normal"/>
    <w:link w:val="CorpsdetexteCar"/>
    <w:uiPriority w:val="99"/>
    <w:semiHidden/>
    <w:rPr>
      <w:rFonts w:cs="Times New Roman"/>
    </w:rPr>
  </w:style>
  <w:style w:type="character" w:customStyle="1" w:styleId="CorpsdetexteCar">
    <w:name w:val="Corps de texte Car"/>
    <w:aliases w:val="98 Corps de texte Car"/>
    <w:link w:val="Corpsdetexte"/>
    <w:uiPriority w:val="99"/>
    <w:semiHidden/>
    <w:rPr>
      <w:rFonts w:ascii="Gill Sans MT" w:hAnsi="Gill Sans MT" w:cs="Gill Sans MT"/>
      <w:sz w:val="24"/>
      <w:szCs w:val="24"/>
    </w:rPr>
  </w:style>
  <w:style w:type="paragraph" w:styleId="Retraitcorpsdetexte">
    <w:name w:val="Body Text Indent"/>
    <w:basedOn w:val="Normal"/>
    <w:link w:val="RetraitcorpsdetexteCar"/>
    <w:uiPriority w:val="99"/>
    <w:semiHidden/>
    <w:pPr>
      <w:ind w:left="1134"/>
    </w:pPr>
    <w:rPr>
      <w:rFonts w:cs="Times New Roman"/>
    </w:rPr>
  </w:style>
  <w:style w:type="character" w:customStyle="1" w:styleId="RetraitcorpsdetexteCar">
    <w:name w:val="Retrait corps de texte Car"/>
    <w:link w:val="Retraitcorpsdetexte"/>
    <w:uiPriority w:val="99"/>
    <w:semiHidden/>
    <w:rPr>
      <w:rFonts w:ascii="Gill Sans MT" w:hAnsi="Gill Sans MT" w:cs="Gill Sans MT"/>
      <w:sz w:val="24"/>
      <w:szCs w:val="24"/>
    </w:rPr>
  </w:style>
  <w:style w:type="paragraph" w:styleId="Retraitnormal">
    <w:name w:val="Normal Indent"/>
    <w:basedOn w:val="Normal"/>
    <w:uiPriority w:val="99"/>
    <w:semiHidden/>
    <w:pPr>
      <w:widowControl w:val="0"/>
      <w:spacing w:line="240" w:lineRule="atLeast"/>
      <w:ind w:left="720"/>
    </w:pPr>
    <w:rPr>
      <w:rFonts w:ascii="Times" w:hAnsi="Times" w:cs="Times"/>
    </w:rPr>
  </w:style>
  <w:style w:type="paragraph" w:customStyle="1" w:styleId="Textebrut1">
    <w:name w:val="Texte brut1"/>
    <w:basedOn w:val="Normal"/>
    <w:uiPriority w:val="99"/>
    <w:rPr>
      <w:rFonts w:ascii="Courier New" w:hAnsi="Courier New" w:cs="Courier New"/>
    </w:rPr>
  </w:style>
  <w:style w:type="character" w:styleId="Lienhypertextesuivivisit">
    <w:name w:val="FollowedHyperlink"/>
    <w:uiPriority w:val="99"/>
    <w:semiHidden/>
    <w:rPr>
      <w:color w:val="800080"/>
      <w:u w:val="single"/>
    </w:rPr>
  </w:style>
  <w:style w:type="character" w:customStyle="1" w:styleId="Machinecrire">
    <w:name w:val="Machine à écrire"/>
    <w:uiPriority w:val="99"/>
    <w:rPr>
      <w:rFonts w:ascii="Courier New" w:hAnsi="Courier New" w:cs="Courier New"/>
      <w:sz w:val="20"/>
      <w:szCs w:val="20"/>
    </w:rPr>
  </w:style>
  <w:style w:type="character" w:customStyle="1" w:styleId="CODE">
    <w:name w:val="CODE"/>
    <w:uiPriority w:val="99"/>
    <w:rPr>
      <w:rFonts w:ascii="Courier New" w:hAnsi="Courier New" w:cs="Courier New"/>
      <w:sz w:val="20"/>
      <w:szCs w:val="20"/>
    </w:rPr>
  </w:style>
  <w:style w:type="paragraph" w:customStyle="1" w:styleId="H1">
    <w:name w:val="H1"/>
    <w:basedOn w:val="Normal"/>
    <w:next w:val="Normal"/>
    <w:uiPriority w:val="99"/>
    <w:pPr>
      <w:keepNext/>
      <w:spacing w:before="100" w:after="100"/>
      <w:outlineLvl w:val="1"/>
    </w:pPr>
    <w:rPr>
      <w:rFonts w:cs="Times New Roman"/>
      <w:b/>
      <w:bCs/>
      <w:kern w:val="36"/>
      <w:sz w:val="48"/>
      <w:szCs w:val="48"/>
    </w:rPr>
  </w:style>
  <w:style w:type="paragraph" w:customStyle="1" w:styleId="H2">
    <w:name w:val="H2"/>
    <w:basedOn w:val="Normal"/>
    <w:next w:val="Normal"/>
    <w:uiPriority w:val="99"/>
    <w:pPr>
      <w:keepNext/>
      <w:spacing w:before="100" w:after="100"/>
      <w:outlineLvl w:val="2"/>
    </w:pPr>
    <w:rPr>
      <w:rFonts w:cs="Times New Roman"/>
      <w:b/>
      <w:bCs/>
      <w:sz w:val="36"/>
      <w:szCs w:val="36"/>
    </w:rPr>
  </w:style>
  <w:style w:type="paragraph" w:customStyle="1" w:styleId="Blockquote">
    <w:name w:val="Blockquote"/>
    <w:basedOn w:val="Normal"/>
    <w:uiPriority w:val="99"/>
    <w:pPr>
      <w:spacing w:before="100" w:after="100"/>
      <w:ind w:left="360" w:right="360"/>
    </w:pPr>
    <w:rPr>
      <w:rFonts w:cs="Times New Roman"/>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Index1">
    <w:name w:val="index 1"/>
    <w:basedOn w:val="Normal"/>
    <w:next w:val="Normal"/>
    <w:autoRedefine/>
    <w:uiPriority w:val="99"/>
    <w:semiHidden/>
    <w:pPr>
      <w:ind w:left="200" w:hanging="200"/>
    </w:pPr>
    <w:rPr>
      <w:rFonts w:cs="Times New Roman"/>
      <w:sz w:val="18"/>
      <w:szCs w:val="18"/>
    </w:rPr>
  </w:style>
  <w:style w:type="paragraph" w:styleId="Index2">
    <w:name w:val="index 2"/>
    <w:basedOn w:val="Normal"/>
    <w:next w:val="Normal"/>
    <w:autoRedefine/>
    <w:uiPriority w:val="99"/>
    <w:semiHidden/>
    <w:pPr>
      <w:ind w:left="400" w:hanging="200"/>
    </w:pPr>
    <w:rPr>
      <w:rFonts w:cs="Times New Roman"/>
      <w:sz w:val="18"/>
      <w:szCs w:val="18"/>
    </w:rPr>
  </w:style>
  <w:style w:type="paragraph" w:styleId="Index3">
    <w:name w:val="index 3"/>
    <w:basedOn w:val="Normal"/>
    <w:next w:val="Normal"/>
    <w:autoRedefine/>
    <w:uiPriority w:val="99"/>
    <w:semiHidden/>
    <w:pPr>
      <w:ind w:left="600" w:hanging="200"/>
    </w:pPr>
    <w:rPr>
      <w:rFonts w:cs="Times New Roman"/>
      <w:sz w:val="18"/>
      <w:szCs w:val="18"/>
    </w:rPr>
  </w:style>
  <w:style w:type="paragraph" w:styleId="Index4">
    <w:name w:val="index 4"/>
    <w:basedOn w:val="Normal"/>
    <w:next w:val="Normal"/>
    <w:autoRedefine/>
    <w:uiPriority w:val="99"/>
    <w:semiHidden/>
    <w:pPr>
      <w:ind w:left="800" w:hanging="200"/>
    </w:pPr>
    <w:rPr>
      <w:rFonts w:cs="Times New Roman"/>
      <w:sz w:val="18"/>
      <w:szCs w:val="18"/>
    </w:rPr>
  </w:style>
  <w:style w:type="paragraph" w:styleId="Index5">
    <w:name w:val="index 5"/>
    <w:basedOn w:val="Normal"/>
    <w:next w:val="Normal"/>
    <w:autoRedefine/>
    <w:uiPriority w:val="99"/>
    <w:semiHidden/>
    <w:pPr>
      <w:ind w:left="1000" w:hanging="200"/>
    </w:pPr>
    <w:rPr>
      <w:rFonts w:cs="Times New Roman"/>
      <w:sz w:val="18"/>
      <w:szCs w:val="18"/>
    </w:rPr>
  </w:style>
  <w:style w:type="paragraph" w:styleId="Index6">
    <w:name w:val="index 6"/>
    <w:basedOn w:val="Normal"/>
    <w:next w:val="Normal"/>
    <w:autoRedefine/>
    <w:uiPriority w:val="99"/>
    <w:semiHidden/>
    <w:pPr>
      <w:ind w:left="1200" w:hanging="200"/>
    </w:pPr>
    <w:rPr>
      <w:rFonts w:cs="Times New Roman"/>
      <w:sz w:val="18"/>
      <w:szCs w:val="18"/>
    </w:rPr>
  </w:style>
  <w:style w:type="paragraph" w:styleId="Index7">
    <w:name w:val="index 7"/>
    <w:basedOn w:val="Normal"/>
    <w:next w:val="Normal"/>
    <w:autoRedefine/>
    <w:uiPriority w:val="99"/>
    <w:semiHidden/>
    <w:pPr>
      <w:ind w:left="1400" w:hanging="200"/>
    </w:pPr>
    <w:rPr>
      <w:rFonts w:cs="Times New Roman"/>
      <w:sz w:val="18"/>
      <w:szCs w:val="18"/>
    </w:rPr>
  </w:style>
  <w:style w:type="paragraph" w:styleId="Index8">
    <w:name w:val="index 8"/>
    <w:basedOn w:val="Normal"/>
    <w:next w:val="Normal"/>
    <w:autoRedefine/>
    <w:uiPriority w:val="99"/>
    <w:semiHidden/>
    <w:pPr>
      <w:ind w:left="1600" w:hanging="200"/>
    </w:pPr>
    <w:rPr>
      <w:rFonts w:cs="Times New Roman"/>
      <w:sz w:val="18"/>
      <w:szCs w:val="18"/>
    </w:rPr>
  </w:style>
  <w:style w:type="paragraph" w:styleId="Index9">
    <w:name w:val="index 9"/>
    <w:basedOn w:val="Normal"/>
    <w:next w:val="Normal"/>
    <w:autoRedefine/>
    <w:uiPriority w:val="99"/>
    <w:semiHidden/>
    <w:pPr>
      <w:ind w:left="1800" w:hanging="200"/>
    </w:pPr>
    <w:rPr>
      <w:rFonts w:cs="Times New Roman"/>
      <w:sz w:val="18"/>
      <w:szCs w:val="18"/>
    </w:rPr>
  </w:style>
  <w:style w:type="paragraph" w:styleId="Titreindex">
    <w:name w:val="index heading"/>
    <w:basedOn w:val="Normal"/>
    <w:next w:val="Index1"/>
    <w:uiPriority w:val="99"/>
    <w:semiHidden/>
    <w:pPr>
      <w:pBdr>
        <w:top w:val="single" w:sz="12" w:space="0" w:color="auto"/>
      </w:pBdr>
      <w:spacing w:before="360" w:after="240"/>
    </w:pPr>
    <w:rPr>
      <w:rFonts w:cs="Times New Roman"/>
      <w:b/>
      <w:bCs/>
      <w:i/>
      <w:iCs/>
      <w:sz w:val="26"/>
      <w:szCs w:val="26"/>
    </w:rPr>
  </w:style>
  <w:style w:type="paragraph" w:styleId="Explorateurdedocuments">
    <w:name w:val="Document Map"/>
    <w:basedOn w:val="Normal"/>
    <w:link w:val="ExplorateurdedocumentsCar"/>
    <w:uiPriority w:val="99"/>
    <w:semiHidden/>
    <w:pPr>
      <w:shd w:val="clear" w:color="auto" w:fill="000080"/>
    </w:pPr>
    <w:rPr>
      <w:rFonts w:ascii="Tahoma" w:hAnsi="Tahoma" w:cs="Tahoma"/>
    </w:rPr>
  </w:style>
  <w:style w:type="character" w:customStyle="1" w:styleId="ExplorateurdedocumentsCar">
    <w:name w:val="Explorateur de documents Car"/>
    <w:link w:val="Explorateurdedocuments"/>
    <w:uiPriority w:val="99"/>
    <w:semiHidden/>
    <w:rPr>
      <w:sz w:val="0"/>
      <w:szCs w:val="0"/>
    </w:rPr>
  </w:style>
  <w:style w:type="paragraph" w:styleId="Retraitcorpsdetexte3">
    <w:name w:val="Body Text Indent 3"/>
    <w:basedOn w:val="Normal"/>
    <w:link w:val="Retraitcorpsdetexte3Car"/>
    <w:uiPriority w:val="99"/>
    <w:semiHidden/>
    <w:pPr>
      <w:tabs>
        <w:tab w:val="num" w:pos="1416"/>
      </w:tabs>
      <w:ind w:left="1416"/>
    </w:pPr>
    <w:rPr>
      <w:rFonts w:cs="Times New Roman"/>
    </w:rPr>
  </w:style>
  <w:style w:type="character" w:customStyle="1" w:styleId="Retraitcorpsdetexte3Car">
    <w:name w:val="Retrait corps de texte 3 Car"/>
    <w:link w:val="Retraitcorpsdetexte3"/>
    <w:uiPriority w:val="99"/>
    <w:semiHidden/>
    <w:rPr>
      <w:rFonts w:ascii="Gill Sans MT" w:hAnsi="Gill Sans MT" w:cs="Gill Sans MT"/>
      <w:sz w:val="16"/>
      <w:szCs w:val="16"/>
    </w:rPr>
  </w:style>
  <w:style w:type="paragraph" w:customStyle="1" w:styleId="SC">
    <w:name w:val="SC"/>
    <w:basedOn w:val="Normal"/>
    <w:uiPriority w:val="99"/>
    <w:pPr>
      <w:jc w:val="both"/>
    </w:pPr>
    <w:rPr>
      <w:rFonts w:cs="Times New Roman"/>
      <w:sz w:val="26"/>
      <w:szCs w:val="26"/>
    </w:rPr>
  </w:style>
  <w:style w:type="paragraph" w:styleId="Corpsdetexte2">
    <w:name w:val="Body Text 2"/>
    <w:basedOn w:val="Normal"/>
    <w:link w:val="Corpsdetexte2Car"/>
    <w:uiPriority w:val="99"/>
    <w:semiHidden/>
    <w:pPr>
      <w:ind w:right="1985"/>
    </w:pPr>
    <w:rPr>
      <w:rFonts w:cs="Times New Roman"/>
      <w:sz w:val="23"/>
      <w:szCs w:val="23"/>
    </w:rPr>
  </w:style>
  <w:style w:type="character" w:customStyle="1" w:styleId="Corpsdetexte2Car">
    <w:name w:val="Corps de texte 2 Car"/>
    <w:link w:val="Corpsdetexte2"/>
    <w:uiPriority w:val="99"/>
    <w:semiHidden/>
    <w:rPr>
      <w:rFonts w:ascii="Gill Sans MT" w:hAnsi="Gill Sans MT" w:cs="Gill Sans MT"/>
      <w:sz w:val="24"/>
      <w:szCs w:val="24"/>
    </w:rPr>
  </w:style>
  <w:style w:type="paragraph" w:customStyle="1" w:styleId="puce3">
    <w:name w:val="puce 3"/>
    <w:basedOn w:val="Normal"/>
    <w:uiPriority w:val="99"/>
    <w:pPr>
      <w:numPr>
        <w:numId w:val="3"/>
      </w:numPr>
      <w:jc w:val="both"/>
    </w:pPr>
    <w:rPr>
      <w:rFonts w:ascii="Tahoma" w:hAnsi="Tahoma" w:cs="Tahoma"/>
    </w:rPr>
  </w:style>
  <w:style w:type="paragraph" w:customStyle="1" w:styleId="puce6">
    <w:name w:val="puce 6"/>
    <w:basedOn w:val="Normal"/>
    <w:uiPriority w:val="99"/>
    <w:pPr>
      <w:numPr>
        <w:numId w:val="4"/>
      </w:numPr>
      <w:jc w:val="both"/>
    </w:pPr>
    <w:rPr>
      <w:rFonts w:ascii="Tahoma" w:hAnsi="Tahoma" w:cs="Tahoma"/>
    </w:rPr>
  </w:style>
  <w:style w:type="paragraph" w:customStyle="1" w:styleId="Corpsdetableau">
    <w:name w:val="Corps de tableau"/>
    <w:basedOn w:val="Normal"/>
    <w:uiPriority w:val="99"/>
    <w:pPr>
      <w:spacing w:before="120" w:after="120"/>
      <w:jc w:val="both"/>
    </w:pPr>
    <w:rPr>
      <w:rFonts w:ascii="Arial" w:hAnsi="Arial" w:cs="Arial"/>
      <w:sz w:val="16"/>
      <w:szCs w:val="16"/>
    </w:rPr>
  </w:style>
  <w:style w:type="paragraph" w:styleId="Normalcentr">
    <w:name w:val="Block Text"/>
    <w:basedOn w:val="Normal"/>
    <w:uiPriority w:val="99"/>
    <w:semiHidden/>
    <w:pPr>
      <w:spacing w:before="120"/>
      <w:ind w:left="1134" w:right="1134"/>
    </w:pPr>
    <w:rPr>
      <w:rFonts w:ascii="Arial" w:hAnsi="Arial" w:cs="Arial"/>
    </w:rPr>
  </w:style>
  <w:style w:type="paragraph" w:customStyle="1" w:styleId="TitreParagraphe3">
    <w:name w:val="Titre Paragraphe 3"/>
    <w:basedOn w:val="Normal"/>
    <w:next w:val="Paragraphe"/>
    <w:uiPriority w:val="99"/>
    <w:pPr>
      <w:keepNext/>
      <w:numPr>
        <w:ilvl w:val="1"/>
        <w:numId w:val="5"/>
      </w:numPr>
      <w:spacing w:after="60"/>
      <w:outlineLvl w:val="1"/>
    </w:pPr>
    <w:rPr>
      <w:rFonts w:cs="Times New Roman"/>
      <w:b/>
      <w:bCs/>
    </w:rPr>
  </w:style>
  <w:style w:type="paragraph" w:customStyle="1" w:styleId="Paragraphe">
    <w:name w:val="Paragraphe"/>
    <w:basedOn w:val="Normal"/>
    <w:uiPriority w:val="99"/>
    <w:pPr>
      <w:ind w:firstLine="340"/>
      <w:jc w:val="both"/>
    </w:pPr>
    <w:rPr>
      <w:rFonts w:cs="Times New Roman"/>
      <w:sz w:val="22"/>
      <w:szCs w:val="22"/>
    </w:rPr>
  </w:style>
  <w:style w:type="paragraph" w:customStyle="1" w:styleId="TitreParagraphe2">
    <w:name w:val="Titre Paragraphe 2"/>
    <w:basedOn w:val="TitreParagraphe1"/>
    <w:next w:val="Paragraphe"/>
    <w:uiPriority w:val="99"/>
    <w:pPr>
      <w:keepLines w:val="0"/>
      <w:pageBreakBefore/>
      <w:numPr>
        <w:numId w:val="5"/>
      </w:numPr>
    </w:pPr>
  </w:style>
  <w:style w:type="paragraph" w:customStyle="1" w:styleId="TitreParagraphe1">
    <w:name w:val="Titre Paragraphe 1"/>
    <w:basedOn w:val="Normal"/>
    <w:next w:val="Paragraphe"/>
    <w:uiPriority w:val="99"/>
    <w:pPr>
      <w:keepNext/>
      <w:keepLines/>
      <w:suppressLineNumbers/>
      <w:tabs>
        <w:tab w:val="left" w:pos="709"/>
        <w:tab w:val="left" w:pos="2268"/>
      </w:tabs>
      <w:suppressAutoHyphens/>
      <w:spacing w:after="180"/>
      <w:jc w:val="both"/>
      <w:outlineLvl w:val="0"/>
    </w:pPr>
    <w:rPr>
      <w:rFonts w:cs="Times New Roman"/>
      <w:b/>
      <w:bCs/>
      <w:caps/>
      <w:u w:val="single"/>
    </w:rPr>
  </w:style>
  <w:style w:type="paragraph" w:customStyle="1" w:styleId="TitreParagraphe4">
    <w:name w:val="Titre Paragraphe 4"/>
    <w:basedOn w:val="Normal"/>
    <w:next w:val="Normal"/>
    <w:uiPriority w:val="99"/>
    <w:pPr>
      <w:keepNext/>
      <w:numPr>
        <w:ilvl w:val="2"/>
        <w:numId w:val="5"/>
      </w:numPr>
      <w:spacing w:after="60"/>
      <w:outlineLvl w:val="2"/>
    </w:pPr>
    <w:rPr>
      <w:rFonts w:cs="Times New Roman"/>
    </w:rPr>
  </w:style>
  <w:style w:type="paragraph" w:customStyle="1" w:styleId="TitreParagraphe5">
    <w:name w:val="Titre Paragraphe 5"/>
    <w:basedOn w:val="Normal"/>
    <w:next w:val="Paragraphe"/>
    <w:uiPriority w:val="99"/>
    <w:pPr>
      <w:keepNext/>
      <w:numPr>
        <w:ilvl w:val="3"/>
        <w:numId w:val="5"/>
      </w:numPr>
      <w:spacing w:after="60"/>
      <w:outlineLvl w:val="3"/>
    </w:pPr>
    <w:rPr>
      <w:rFonts w:ascii="Arial" w:hAnsi="Arial" w:cs="Arial"/>
      <w:i/>
      <w:iCs/>
      <w:sz w:val="22"/>
      <w:szCs w:val="22"/>
    </w:rPr>
  </w:style>
  <w:style w:type="paragraph" w:customStyle="1" w:styleId="Style6">
    <w:name w:val="Style6"/>
    <w:basedOn w:val="Style5"/>
    <w:uiPriority w:val="99"/>
    <w:pPr>
      <w:numPr>
        <w:ilvl w:val="5"/>
        <w:numId w:val="6"/>
      </w:numPr>
      <w:tabs>
        <w:tab w:val="left" w:pos="709"/>
        <w:tab w:val="num" w:pos="1209"/>
        <w:tab w:val="left" w:pos="1418"/>
        <w:tab w:val="left" w:pos="1560"/>
        <w:tab w:val="left" w:pos="2410"/>
        <w:tab w:val="left" w:pos="3686"/>
      </w:tabs>
      <w:spacing w:before="0" w:after="0"/>
      <w:ind w:hanging="184"/>
      <w:jc w:val="both"/>
      <w:outlineLvl w:val="9"/>
    </w:pPr>
    <w:rPr>
      <w:u w:val="single"/>
    </w:rPr>
  </w:style>
  <w:style w:type="paragraph" w:customStyle="1" w:styleId="Mtier">
    <w:name w:val="Métier"/>
    <w:basedOn w:val="Normal"/>
    <w:uiPriority w:val="99"/>
    <w:pPr>
      <w:numPr>
        <w:numId w:val="7"/>
      </w:numPr>
      <w:spacing w:after="120"/>
      <w:jc w:val="both"/>
    </w:pPr>
    <w:rPr>
      <w:rFonts w:cs="Times New Roman"/>
    </w:rPr>
  </w:style>
  <w:style w:type="paragraph" w:styleId="Corpsdetexte3">
    <w:name w:val="Body Text 3"/>
    <w:basedOn w:val="Normal"/>
    <w:link w:val="Corpsdetexte3Car"/>
    <w:uiPriority w:val="99"/>
    <w:semiHidden/>
    <w:pPr>
      <w:autoSpaceDE w:val="0"/>
      <w:autoSpaceDN w:val="0"/>
      <w:adjustRightInd w:val="0"/>
      <w:jc w:val="both"/>
    </w:pPr>
    <w:rPr>
      <w:color w:val="000000"/>
    </w:rPr>
  </w:style>
  <w:style w:type="character" w:customStyle="1" w:styleId="Corpsdetexte3Car">
    <w:name w:val="Corps de texte 3 Car"/>
    <w:link w:val="Corpsdetexte3"/>
    <w:uiPriority w:val="99"/>
    <w:semiHidden/>
    <w:rPr>
      <w:rFonts w:ascii="Gill Sans MT" w:hAnsi="Gill Sans MT" w:cs="Gill Sans MT"/>
      <w:sz w:val="16"/>
      <w:szCs w:val="16"/>
    </w:rPr>
  </w:style>
  <w:style w:type="paragraph" w:styleId="Liste">
    <w:name w:val="List"/>
    <w:basedOn w:val="Normal"/>
    <w:uiPriority w:val="99"/>
    <w:semiHidden/>
    <w:pPr>
      <w:numPr>
        <w:numId w:val="8"/>
      </w:numPr>
      <w:spacing w:before="120"/>
      <w:jc w:val="both"/>
    </w:pPr>
    <w:rPr>
      <w:rFonts w:ascii="Arial" w:eastAsia="PMingLiU" w:hAnsi="Arial" w:cs="Arial"/>
    </w:rPr>
  </w:style>
  <w:style w:type="paragraph" w:customStyle="1" w:styleId="numration">
    <w:name w:val="Énumération"/>
    <w:basedOn w:val="Liste"/>
    <w:uiPriority w:val="99"/>
    <w:pPr>
      <w:spacing w:before="0"/>
    </w:pPr>
  </w:style>
  <w:style w:type="paragraph" w:styleId="Listepuces4">
    <w:name w:val="List Bullet 4"/>
    <w:basedOn w:val="Normal"/>
    <w:autoRedefine/>
    <w:uiPriority w:val="99"/>
    <w:semiHidden/>
    <w:pPr>
      <w:widowControl w:val="0"/>
      <w:tabs>
        <w:tab w:val="num" w:pos="432"/>
        <w:tab w:val="num" w:pos="1209"/>
      </w:tabs>
      <w:spacing w:after="60"/>
      <w:ind w:left="1209" w:hanging="360"/>
      <w:jc w:val="both"/>
    </w:pPr>
    <w:rPr>
      <w:rFonts w:ascii="Garamond" w:hAnsi="Garamond" w:cs="Garamond"/>
    </w:rPr>
  </w:style>
  <w:style w:type="paragraph" w:customStyle="1" w:styleId="numrationtableau2">
    <w:name w:val="Énumération tableau 2"/>
    <w:basedOn w:val="Normal"/>
    <w:uiPriority w:val="99"/>
    <w:pPr>
      <w:numPr>
        <w:ilvl w:val="1"/>
        <w:numId w:val="8"/>
      </w:numPr>
      <w:tabs>
        <w:tab w:val="clear" w:pos="1440"/>
        <w:tab w:val="num" w:pos="720"/>
      </w:tabs>
      <w:ind w:left="720" w:right="57" w:hanging="357"/>
    </w:pPr>
    <w:rPr>
      <w:rFonts w:ascii="Arial" w:eastAsia="PMingLiU" w:hAnsi="Arial" w:cs="Arial"/>
    </w:rPr>
  </w:style>
  <w:style w:type="character" w:styleId="Marquedecommentaire">
    <w:name w:val="annotation reference"/>
    <w:uiPriority w:val="99"/>
    <w:semiHidden/>
    <w:rPr>
      <w:sz w:val="16"/>
      <w:szCs w:val="16"/>
    </w:rPr>
  </w:style>
  <w:style w:type="paragraph" w:styleId="Liste2">
    <w:name w:val="List 2"/>
    <w:basedOn w:val="Normal"/>
    <w:uiPriority w:val="99"/>
    <w:semiHidden/>
    <w:pPr>
      <w:ind w:left="566" w:hanging="283"/>
    </w:pPr>
  </w:style>
  <w:style w:type="paragraph" w:styleId="Listepuces">
    <w:name w:val="List Bullet"/>
    <w:basedOn w:val="Normal"/>
    <w:autoRedefine/>
    <w:uiPriority w:val="99"/>
    <w:semiHidden/>
    <w:pPr>
      <w:tabs>
        <w:tab w:val="num" w:pos="643"/>
      </w:tabs>
      <w:ind w:left="360" w:hanging="360"/>
    </w:pPr>
  </w:style>
  <w:style w:type="paragraph" w:styleId="Listepuces2">
    <w:name w:val="List Bullet 2"/>
    <w:basedOn w:val="Normal"/>
    <w:autoRedefine/>
    <w:uiPriority w:val="99"/>
    <w:semiHidden/>
    <w:pPr>
      <w:tabs>
        <w:tab w:val="num" w:pos="643"/>
        <w:tab w:val="num" w:pos="926"/>
      </w:tabs>
      <w:ind w:left="643" w:hanging="360"/>
    </w:pPr>
  </w:style>
  <w:style w:type="paragraph" w:styleId="Listepuces3">
    <w:name w:val="List Bullet 3"/>
    <w:basedOn w:val="Normal"/>
    <w:autoRedefine/>
    <w:uiPriority w:val="99"/>
    <w:semiHidden/>
    <w:pPr>
      <w:ind w:left="851"/>
      <w:jc w:val="both"/>
    </w:pPr>
    <w:rPr>
      <w:rFonts w:cs="Times New Roman"/>
    </w:rPr>
  </w:style>
  <w:style w:type="paragraph" w:styleId="Listecontinue">
    <w:name w:val="List Continue"/>
    <w:basedOn w:val="Normal"/>
    <w:uiPriority w:val="99"/>
    <w:semiHidden/>
    <w:pPr>
      <w:spacing w:after="120"/>
      <w:ind w:left="283"/>
    </w:pPr>
  </w:style>
  <w:style w:type="paragraph" w:styleId="Listecontinue2">
    <w:name w:val="List Continue 2"/>
    <w:basedOn w:val="Normal"/>
    <w:uiPriority w:val="99"/>
    <w:semiHidden/>
    <w:pPr>
      <w:spacing w:after="120"/>
      <w:ind w:left="566"/>
    </w:pPr>
  </w:style>
  <w:style w:type="paragraph" w:styleId="Listecontinue3">
    <w:name w:val="List Continue 3"/>
    <w:basedOn w:val="Normal"/>
    <w:uiPriority w:val="99"/>
    <w:semiHidden/>
    <w:pPr>
      <w:spacing w:after="120"/>
      <w:ind w:left="849"/>
    </w:pPr>
  </w:style>
  <w:style w:type="paragraph" w:customStyle="1" w:styleId="M-NormalPageRetrait1">
    <w:name w:val="M - Normal Page Retrait 1"/>
    <w:basedOn w:val="Normal"/>
    <w:uiPriority w:val="99"/>
    <w:pPr>
      <w:jc w:val="both"/>
    </w:pPr>
    <w:rPr>
      <w:rFonts w:cs="Times New Roman"/>
      <w:color w:val="0000FF"/>
    </w:rPr>
  </w:style>
  <w:style w:type="paragraph" w:customStyle="1" w:styleId="M-TABLEAU">
    <w:name w:val="M - TABLEAU"/>
    <w:basedOn w:val="Normal"/>
    <w:uiPriority w:val="99"/>
    <w:pPr>
      <w:jc w:val="both"/>
    </w:pPr>
    <w:rPr>
      <w:rFonts w:cs="Times New Roman"/>
      <w:color w:val="0000FF"/>
      <w:sz w:val="18"/>
      <w:szCs w:val="18"/>
    </w:rPr>
  </w:style>
  <w:style w:type="paragraph" w:customStyle="1" w:styleId="Nomsous-bilan">
    <w:name w:val="Nom sous-bilan"/>
    <w:basedOn w:val="Normal"/>
    <w:uiPriority w:val="99"/>
    <w:pPr>
      <w:numPr>
        <w:numId w:val="9"/>
      </w:numPr>
      <w:spacing w:before="200" w:after="120"/>
      <w:jc w:val="both"/>
    </w:pPr>
    <w:rPr>
      <w:rFonts w:ascii="Garamond" w:hAnsi="Garamond" w:cs="Garamond"/>
    </w:rPr>
  </w:style>
  <w:style w:type="paragraph" w:styleId="Lgende">
    <w:name w:val="caption"/>
    <w:basedOn w:val="Normal"/>
    <w:next w:val="Normal"/>
    <w:uiPriority w:val="99"/>
    <w:qFormat/>
    <w:pPr>
      <w:ind w:left="0" w:firstLine="0"/>
      <w:jc w:val="center"/>
    </w:pPr>
    <w:rPr>
      <w:sz w:val="44"/>
      <w:szCs w:val="44"/>
    </w:rPr>
  </w:style>
  <w:style w:type="paragraph" w:customStyle="1" w:styleId="TxBrp0">
    <w:name w:val="TxBr_p0"/>
    <w:basedOn w:val="Normal"/>
    <w:uiPriority w:val="99"/>
    <w:pPr>
      <w:widowControl w:val="0"/>
      <w:tabs>
        <w:tab w:val="left" w:pos="204"/>
      </w:tabs>
      <w:autoSpaceDE w:val="0"/>
      <w:autoSpaceDN w:val="0"/>
      <w:adjustRightInd w:val="0"/>
      <w:spacing w:line="240" w:lineRule="atLeast"/>
      <w:ind w:left="0" w:firstLine="0"/>
      <w:jc w:val="both"/>
    </w:pPr>
    <w:rPr>
      <w:rFonts w:cs="Times New Roman"/>
      <w:sz w:val="20"/>
      <w:szCs w:val="20"/>
      <w:lang w:val="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locked/>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Pr>
      <w:b/>
      <w:bCs/>
      <w:sz w:val="20"/>
      <w:szCs w:val="20"/>
    </w:rPr>
  </w:style>
  <w:style w:type="character" w:customStyle="1" w:styleId="ObjetducommentaireCar">
    <w:name w:val="Objet du commentaire Car"/>
    <w:link w:val="Objetducommentaire"/>
    <w:uiPriority w:val="99"/>
    <w:semiHidden/>
    <w:rPr>
      <w:rFonts w:ascii="Gill Sans MT" w:hAnsi="Gill Sans MT" w:cs="Gill Sans MT"/>
      <w:b/>
      <w:bCs/>
      <w:sz w:val="24"/>
      <w:szCs w:val="24"/>
    </w:rPr>
  </w:style>
  <w:style w:type="character" w:styleId="Titredulivre">
    <w:name w:val="Book Title"/>
    <w:basedOn w:val="Policepardfaut"/>
    <w:uiPriority w:val="33"/>
    <w:qFormat/>
    <w:rPr>
      <w:b/>
      <w:bCs/>
      <w:smallCaps/>
      <w:spacing w:val="5"/>
    </w:rPr>
  </w:style>
  <w:style w:type="paragraph" w:styleId="NormalWeb">
    <w:name w:val="Normal (Web)"/>
    <w:basedOn w:val="Normal"/>
    <w:uiPriority w:val="99"/>
    <w:semiHidden/>
    <w:unhideWhenUsed/>
    <w:pPr>
      <w:spacing w:before="100" w:beforeAutospacing="1" w:after="100" w:afterAutospacing="1"/>
      <w:ind w:left="0" w:firstLine="0"/>
    </w:pPr>
    <w:rPr>
      <w:rFonts w:ascii="Times New Roman" w:eastAsiaTheme="minorEastAsia" w:hAnsi="Times New Roman" w:cs="Times New Roman"/>
    </w:rPr>
  </w:style>
  <w:style w:type="character" w:styleId="Textedelespacerserv">
    <w:name w:val="Placeholder Text"/>
    <w:basedOn w:val="Policepardfaut"/>
    <w:uiPriority w:val="99"/>
    <w:semiHidden/>
    <w:rPr>
      <w:color w:val="808080"/>
    </w:rPr>
  </w:style>
  <w:style w:type="paragraph" w:styleId="Paragraphedeliste">
    <w:name w:val="List Paragraph"/>
    <w:basedOn w:val="Normal"/>
    <w:uiPriority w:val="34"/>
    <w:qFormat/>
    <w:pPr>
      <w:spacing w:after="160" w:line="259" w:lineRule="auto"/>
      <w:ind w:left="720" w:firstLine="0"/>
      <w:contextualSpacing/>
      <w:jc w:val="both"/>
    </w:pPr>
    <w:rPr>
      <w:rFonts w:asciiTheme="minorHAnsi" w:eastAsiaTheme="minorHAnsi" w:hAnsiTheme="minorHAnsi" w:cstheme="minorBidi"/>
      <w:sz w:val="22"/>
      <w:szCs w:val="22"/>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crochet1">
    <w:name w:val="cite_crochet1"/>
    <w:basedOn w:val="Policepardfaut"/>
    <w:rPr>
      <w:vanish/>
      <w:webHidden w:val="0"/>
      <w:specVanish w:val="0"/>
    </w:rPr>
  </w:style>
  <w:style w:type="paragraph" w:styleId="Notedebasdepage">
    <w:name w:val="footnote text"/>
    <w:basedOn w:val="Normal"/>
    <w:link w:val="NotedebasdepageCar"/>
    <w:pPr>
      <w:ind w:left="0" w:firstLine="0"/>
      <w:jc w:val="both"/>
    </w:pPr>
    <w:rPr>
      <w:rFonts w:cs="Times New Roman"/>
      <w:sz w:val="20"/>
      <w:szCs w:val="20"/>
    </w:rPr>
  </w:style>
  <w:style w:type="character" w:customStyle="1" w:styleId="NotedebasdepageCar">
    <w:name w:val="Note de bas de page Car"/>
    <w:basedOn w:val="Policepardfaut"/>
    <w:link w:val="Notedebasdepage"/>
    <w:rPr>
      <w:rFonts w:ascii="Gill Sans MT" w:hAnsi="Gill Sans MT"/>
    </w:rPr>
  </w:style>
  <w:style w:type="character" w:styleId="Accentuation">
    <w:name w:val="Emphasis"/>
    <w:basedOn w:val="Policepardfaut"/>
    <w:qFormat/>
    <w:locked/>
    <w:rPr>
      <w:i/>
      <w:iCs/>
    </w:rPr>
  </w:style>
  <w:style w:type="paragraph" w:styleId="En-ttedetabledesmatires">
    <w:name w:val="TOC Heading"/>
    <w:basedOn w:val="Titre1"/>
    <w:next w:val="Normal"/>
    <w:uiPriority w:val="39"/>
    <w:unhideWhenUsed/>
    <w:qFormat/>
    <w:pPr>
      <w:keepNext/>
      <w:keepLines/>
      <w:numPr>
        <w:numId w:val="0"/>
      </w:numPr>
      <w:tabs>
        <w:tab w:val="clear" w:pos="567"/>
      </w:tabs>
      <w:spacing w:before="240" w:line="259" w:lineRule="auto"/>
      <w:outlineLvl w:val="9"/>
    </w:pPr>
    <w:rPr>
      <w:rFonts w:asciiTheme="majorHAnsi" w:eastAsiaTheme="majorEastAsia" w:hAnsiTheme="majorHAnsi" w:cstheme="majorBidi"/>
      <w:b w:val="0"/>
      <w:bCs w:val="0"/>
      <w:caps w:val="0"/>
      <w:color w:val="365F91" w:themeColor="accent1" w:themeShade="BF"/>
      <w:sz w:val="32"/>
      <w:szCs w:val="32"/>
      <w:u w:val="none"/>
    </w:rPr>
  </w:style>
  <w:style w:type="paragraph" w:customStyle="1" w:styleId="Noparagraphstyle">
    <w:name w:val="[No paragraph style]"/>
    <w:rsid w:val="003D42AA"/>
    <w:pPr>
      <w:autoSpaceDE w:val="0"/>
      <w:autoSpaceDN w:val="0"/>
      <w:adjustRightInd w:val="0"/>
      <w:spacing w:line="288" w:lineRule="auto"/>
      <w:textAlignment w:val="center"/>
    </w:pPr>
    <w:rPr>
      <w:color w:val="000000"/>
      <w:sz w:val="24"/>
      <w:szCs w:val="24"/>
    </w:rPr>
  </w:style>
  <w:style w:type="paragraph" w:customStyle="1" w:styleId="texte">
    <w:name w:val="texte"/>
    <w:basedOn w:val="Normal"/>
    <w:rsid w:val="0025144E"/>
    <w:pPr>
      <w:widowControl w:val="0"/>
      <w:spacing w:before="120" w:line="280" w:lineRule="atLeast"/>
      <w:ind w:left="0" w:firstLine="0"/>
      <w:jc w:val="both"/>
    </w:pPr>
    <w:rPr>
      <w:rFonts w:ascii="Times New Roman" w:hAnsi="Times New Roman" w:cs="Times New Roman"/>
      <w:b/>
      <w:bCs/>
      <w:szCs w:val="20"/>
    </w:rPr>
  </w:style>
  <w:style w:type="paragraph" w:customStyle="1" w:styleId="SJBLevel1">
    <w:name w:val="SJB Level 1"/>
    <w:basedOn w:val="Normal"/>
    <w:rsid w:val="00611EFA"/>
    <w:pPr>
      <w:numPr>
        <w:numId w:val="28"/>
      </w:numPr>
      <w:adjustRightInd w:val="0"/>
      <w:spacing w:before="142" w:line="280" w:lineRule="atLeast"/>
      <w:jc w:val="both"/>
      <w:outlineLvl w:val="0"/>
    </w:pPr>
    <w:rPr>
      <w:rFonts w:ascii="Arial" w:eastAsia="Arial" w:hAnsi="Arial" w:cs="Arial"/>
      <w:sz w:val="20"/>
      <w:szCs w:val="20"/>
    </w:rPr>
  </w:style>
  <w:style w:type="paragraph" w:customStyle="1" w:styleId="SJBLevel2">
    <w:name w:val="SJB Level 2"/>
    <w:basedOn w:val="Normal"/>
    <w:rsid w:val="00611EFA"/>
    <w:pPr>
      <w:numPr>
        <w:ilvl w:val="1"/>
        <w:numId w:val="28"/>
      </w:numPr>
      <w:adjustRightInd w:val="0"/>
      <w:spacing w:before="142" w:line="280" w:lineRule="atLeast"/>
      <w:jc w:val="both"/>
      <w:outlineLvl w:val="1"/>
    </w:pPr>
    <w:rPr>
      <w:rFonts w:ascii="Arial" w:eastAsia="Arial" w:hAnsi="Arial" w:cs="Arial"/>
      <w:sz w:val="20"/>
      <w:szCs w:val="20"/>
    </w:rPr>
  </w:style>
  <w:style w:type="paragraph" w:customStyle="1" w:styleId="SJBLevel3">
    <w:name w:val="SJB Level 3"/>
    <w:basedOn w:val="Normal"/>
    <w:rsid w:val="00611EFA"/>
    <w:pPr>
      <w:numPr>
        <w:ilvl w:val="2"/>
        <w:numId w:val="28"/>
      </w:numPr>
      <w:adjustRightInd w:val="0"/>
      <w:spacing w:before="142" w:line="280" w:lineRule="atLeast"/>
      <w:jc w:val="both"/>
      <w:outlineLvl w:val="2"/>
    </w:pPr>
    <w:rPr>
      <w:rFonts w:ascii="Arial" w:eastAsia="Arial" w:hAnsi="Arial" w:cs="Arial"/>
      <w:sz w:val="20"/>
      <w:szCs w:val="20"/>
    </w:rPr>
  </w:style>
  <w:style w:type="paragraph" w:customStyle="1" w:styleId="SJBLevel4">
    <w:name w:val="SJB Level 4"/>
    <w:basedOn w:val="Normal"/>
    <w:rsid w:val="00611EFA"/>
    <w:pPr>
      <w:numPr>
        <w:ilvl w:val="3"/>
        <w:numId w:val="28"/>
      </w:numPr>
      <w:adjustRightInd w:val="0"/>
      <w:spacing w:before="142" w:line="280" w:lineRule="atLeast"/>
      <w:jc w:val="both"/>
      <w:outlineLvl w:val="3"/>
    </w:pPr>
    <w:rPr>
      <w:rFonts w:ascii="Arial" w:eastAsia="Arial" w:hAnsi="Arial" w:cs="Arial"/>
      <w:sz w:val="20"/>
      <w:szCs w:val="20"/>
    </w:rPr>
  </w:style>
  <w:style w:type="paragraph" w:customStyle="1" w:styleId="SJBLevel5">
    <w:name w:val="SJB Level 5"/>
    <w:basedOn w:val="Normal"/>
    <w:rsid w:val="00611EFA"/>
    <w:pPr>
      <w:numPr>
        <w:ilvl w:val="4"/>
        <w:numId w:val="28"/>
      </w:numPr>
      <w:adjustRightInd w:val="0"/>
      <w:spacing w:before="142" w:line="280" w:lineRule="atLeast"/>
      <w:jc w:val="both"/>
      <w:outlineLvl w:val="4"/>
    </w:pPr>
    <w:rPr>
      <w:rFonts w:ascii="Arial" w:eastAsia="Arial" w:hAnsi="Arial" w:cs="Arial"/>
      <w:sz w:val="20"/>
      <w:szCs w:val="20"/>
    </w:rPr>
  </w:style>
  <w:style w:type="paragraph" w:customStyle="1" w:styleId="SJBLevel6">
    <w:name w:val="SJB Level 6"/>
    <w:basedOn w:val="Normal"/>
    <w:rsid w:val="00611EFA"/>
    <w:pPr>
      <w:numPr>
        <w:ilvl w:val="5"/>
        <w:numId w:val="28"/>
      </w:numPr>
      <w:adjustRightInd w:val="0"/>
      <w:spacing w:before="142" w:line="280" w:lineRule="atLeast"/>
      <w:jc w:val="both"/>
      <w:outlineLvl w:val="5"/>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530481">
      <w:bodyDiv w:val="1"/>
      <w:marLeft w:val="0"/>
      <w:marRight w:val="0"/>
      <w:marTop w:val="0"/>
      <w:marBottom w:val="0"/>
      <w:divBdr>
        <w:top w:val="none" w:sz="0" w:space="0" w:color="auto"/>
        <w:left w:val="none" w:sz="0" w:space="0" w:color="auto"/>
        <w:bottom w:val="none" w:sz="0" w:space="0" w:color="auto"/>
        <w:right w:val="none" w:sz="0" w:space="0" w:color="auto"/>
      </w:divBdr>
    </w:div>
    <w:div w:id="132777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 xmlns="580f41d1-61ef-45c0-bd19-2beb8d095af7" xsi:nil="true"/>
    <Type_x0020_de_x0020_document xmlns="087ea157-feef-4e18-b37e-10be01a60642">Référence</Type_x0020_de_x0020_document>
    <Etat xmlns="087ea157-feef-4e18-b37e-10be01a60642">Publié</Etat>
    <Versions xmlns="087ea157-feef-4e18-b37e-10be01a60642">2.2</Versions>
    <Date_x0020_de_x0020_mise_x0020__x00e0__x0020_jour xmlns="087ea157-feef-4e18-b37e-10be01a60642">2016-06-19T22:00:00+00:00</Date_x0020_de_x0020_mise_x0020__x00e0__x0020_jour>
    <Approuv_x00e9__x0020_par xmlns="087ea157-feef-4e18-b37e-10be01a60642">Philippe Tourron</Approuv_x00e9__x0020_par>
    <Resp_x002e_ xmlns="087ea157-feef-4e18-b37e-10be01a60642">
      <UserInfo>
        <DisplayName>APHM\a102436</DisplayName>
        <AccountId>1152</AccountId>
        <AccountType/>
      </UserInfo>
    </Resp_x002e_>
    <Remarques xmlns="087ea157-feef-4e18-b37e-10be01a60642" xsi:nil="true"/>
    <Document_x0020_SMSI xmlns="087ea157-feef-4e18-b37e-10be01a60642">true</Document_x0020_SMSI>
    <Processus xmlns="087ea157-feef-4e18-b37e-10be01a60642" xsi:nil="true"/>
    <Processus0 xmlns="e4bd8f27-264f-460d-a747-bc931e250d06">10</Processus0>
    <Auteur xmlns="087ea157-feef-4e18-b37e-10be01a60642">Odile Maury</Auteur>
    <Date_x0020_de_x0020_v_x00e9_rification xmlns="087ea157-feef-4e18-b37e-10be01a60642">2016-06-19T22:00:00+00:00</Date_x0020_de_x0020_v_x00e9_rificatio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4973209FDB7E14AA73F3B46E7C8E79A" ma:contentTypeVersion="21" ma:contentTypeDescription="Crée un document." ma:contentTypeScope="" ma:versionID="ae354f2e4bd2d42923dbf938ddd0dbb1">
  <xsd:schema xmlns:xsd="http://www.w3.org/2001/XMLSchema" xmlns:xs="http://www.w3.org/2001/XMLSchema" xmlns:p="http://schemas.microsoft.com/office/2006/metadata/properties" xmlns:ns2="e4bd8f27-264f-460d-a747-bc931e250d06" xmlns:ns3="087ea157-feef-4e18-b37e-10be01a60642" xmlns:ns4="580f41d1-61ef-45c0-bd19-2beb8d095af7" targetNamespace="http://schemas.microsoft.com/office/2006/metadata/properties" ma:root="true" ma:fieldsID="2dd59a334b783ceade934ba700447b37" ns2:_="" ns3:_="" ns4:_="">
    <xsd:import namespace="e4bd8f27-264f-460d-a747-bc931e250d06"/>
    <xsd:import namespace="087ea157-feef-4e18-b37e-10be01a60642"/>
    <xsd:import namespace="580f41d1-61ef-45c0-bd19-2beb8d095af7"/>
    <xsd:element name="properties">
      <xsd:complexType>
        <xsd:sequence>
          <xsd:element name="documentManagement">
            <xsd:complexType>
              <xsd:all>
                <xsd:element ref="ns2:Processus0" minOccurs="0"/>
                <xsd:element ref="ns3:Versions" minOccurs="0"/>
                <xsd:element ref="ns4:Description" minOccurs="0"/>
                <xsd:element ref="ns3:Type_x0020_de_x0020_document" minOccurs="0"/>
                <xsd:element ref="ns3:Auteur" minOccurs="0"/>
                <xsd:element ref="ns3:Approuv_x00e9__x0020_par" minOccurs="0"/>
                <xsd:element ref="ns3:Date_x0020_de_x0020_v_x00e9_rification" minOccurs="0"/>
                <xsd:element ref="ns3:Date_x0020_de_x0020_mise_x0020__x00e0__x0020_jour" minOccurs="0"/>
                <xsd:element ref="ns3:Resp_x002e_" minOccurs="0"/>
                <xsd:element ref="ns3:Document_x0020_SMSI" minOccurs="0"/>
                <xsd:element ref="ns3:Remarques" minOccurs="0"/>
                <xsd:element ref="ns3:Processus" minOccurs="0"/>
                <xsd:element ref="ns3:Et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d8f27-264f-460d-a747-bc931e250d06" elementFormDefault="qualified">
    <xsd:import namespace="http://schemas.microsoft.com/office/2006/documentManagement/types"/>
    <xsd:import namespace="http://schemas.microsoft.com/office/infopath/2007/PartnerControls"/>
    <xsd:element name="Processus0" ma:index="2" nillable="true" ma:displayName="Processus" ma:list="{3f7b3cde-4e62-4d92-b4b3-9f25097d892f}" ma:internalName="Processus0"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7ea157-feef-4e18-b37e-10be01a60642" elementFormDefault="qualified">
    <xsd:import namespace="http://schemas.microsoft.com/office/2006/documentManagement/types"/>
    <xsd:import namespace="http://schemas.microsoft.com/office/infopath/2007/PartnerControls"/>
    <xsd:element name="Versions" ma:index="3" nillable="true" ma:displayName="Version Doc" ma:internalName="Versions">
      <xsd:simpleType>
        <xsd:restriction base="dms:Text">
          <xsd:maxLength value="255"/>
        </xsd:restriction>
      </xsd:simpleType>
    </xsd:element>
    <xsd:element name="Type_x0020_de_x0020_document" ma:index="5" nillable="true" ma:displayName="Type de document" ma:default="Modèle" ma:format="Dropdown" ma:internalName="Type_x0020_de_x0020_document">
      <xsd:simpleType>
        <xsd:restriction base="dms:Choice">
          <xsd:enumeration value="Modèle"/>
          <xsd:enumeration value="Référence"/>
          <xsd:enumeration value="Procédure"/>
        </xsd:restriction>
      </xsd:simpleType>
    </xsd:element>
    <xsd:element name="Auteur" ma:index="6" nillable="true" ma:displayName="Auteur" ma:internalName="Auteur">
      <xsd:simpleType>
        <xsd:restriction base="dms:Text">
          <xsd:maxLength value="255"/>
        </xsd:restriction>
      </xsd:simpleType>
    </xsd:element>
    <xsd:element name="Approuv_x00e9__x0020_par" ma:index="7" nillable="true" ma:displayName="Approuvé par" ma:internalName="Approuv_x00e9__x0020_par">
      <xsd:simpleType>
        <xsd:restriction base="dms:Text">
          <xsd:maxLength value="255"/>
        </xsd:restriction>
      </xsd:simpleType>
    </xsd:element>
    <xsd:element name="Date_x0020_de_x0020_v_x00e9_rification" ma:index="8" nillable="true" ma:displayName="Date de vérification" ma:format="DateOnly" ma:internalName="Date_x0020_de_x0020_v_x00e9_rification">
      <xsd:simpleType>
        <xsd:restriction base="dms:DateTime"/>
      </xsd:simpleType>
    </xsd:element>
    <xsd:element name="Date_x0020_de_x0020_mise_x0020__x00e0__x0020_jour" ma:index="9" nillable="true" ma:displayName="Date de mise à jour" ma:format="DateOnly" ma:internalName="Date_x0020_de_x0020_mise_x0020__x00e0__x0020_jour">
      <xsd:simpleType>
        <xsd:restriction base="dms:DateTime"/>
      </xsd:simpleType>
    </xsd:element>
    <xsd:element name="Resp_x002e_" ma:index="10" nillable="true" ma:displayName="Resp." ma:list="UserInfo" ma:SharePointGroup="0" ma:internalName="Resp_x002e_"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MSI" ma:index="11" nillable="true" ma:displayName="SSI" ma:default="0" ma:internalName="Document_x0020_SMSI">
      <xsd:simpleType>
        <xsd:restriction base="dms:Boolean"/>
      </xsd:simpleType>
    </xsd:element>
    <xsd:element name="Remarques" ma:index="12" nillable="true" ma:displayName="Remarques" ma:internalName="Remarques">
      <xsd:simpleType>
        <xsd:restriction base="dms:Note">
          <xsd:maxLength value="255"/>
        </xsd:restriction>
      </xsd:simpleType>
    </xsd:element>
    <xsd:element name="Processus" ma:index="13" nillable="true" ma:displayName="ProcessusOLD" ma:list="{82e2b683-3e41-45c7-adb0-3782ea02ee89}" ma:internalName="Processus" ma:readOnly="false" ma:showField="Title">
      <xsd:simpleType>
        <xsd:restriction base="dms:Lookup"/>
      </xsd:simpleType>
    </xsd:element>
    <xsd:element name="Etat" ma:index="14" nillable="true" ma:displayName="Etat" ma:default="Publié" ma:format="Dropdown" ma:internalName="Etat">
      <xsd:simpleType>
        <xsd:restriction base="dms:Choice">
          <xsd:enumeration value="Archivé"/>
          <xsd:enumeration value="Publié"/>
        </xsd:restriction>
      </xsd:simpleType>
    </xsd:element>
  </xsd:schema>
  <xsd:schema xmlns:xsd="http://www.w3.org/2001/XMLSchema" xmlns:xs="http://www.w3.org/2001/XMLSchema" xmlns:dms="http://schemas.microsoft.com/office/2006/documentManagement/types" xmlns:pc="http://schemas.microsoft.com/office/infopath/2007/PartnerControls" targetNamespace="580f41d1-61ef-45c0-bd19-2beb8d095af7" elementFormDefault="qualified">
    <xsd:import namespace="http://schemas.microsoft.com/office/2006/documentManagement/types"/>
    <xsd:import namespace="http://schemas.microsoft.com/office/infopath/2007/PartnerControls"/>
    <xsd:element name="Description" ma:index="4" nillable="true" ma:displayName="Description" ma:internalName="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3646CD-2703-4CE8-997E-9B9220ACBA28}">
  <ds:schemaRefs>
    <ds:schemaRef ds:uri="http://schemas.microsoft.com/office/2006/metadata/properties"/>
    <ds:schemaRef ds:uri="http://schemas.microsoft.com/office/2006/documentManagement/types"/>
    <ds:schemaRef ds:uri="087ea157-feef-4e18-b37e-10be01a60642"/>
    <ds:schemaRef ds:uri="http://purl.org/dc/terms/"/>
    <ds:schemaRef ds:uri="e4bd8f27-264f-460d-a747-bc931e250d06"/>
    <ds:schemaRef ds:uri="http://purl.org/dc/elements/1.1/"/>
    <ds:schemaRef ds:uri="http://schemas.microsoft.com/office/infopath/2007/PartnerControls"/>
    <ds:schemaRef ds:uri="http://schemas.openxmlformats.org/package/2006/metadata/core-properties"/>
    <ds:schemaRef ds:uri="580f41d1-61ef-45c0-bd19-2beb8d095af7"/>
    <ds:schemaRef ds:uri="http://www.w3.org/XML/1998/namespace"/>
    <ds:schemaRef ds:uri="http://purl.org/dc/dcmitype/"/>
  </ds:schemaRefs>
</ds:datastoreItem>
</file>

<file path=customXml/itemProps2.xml><?xml version="1.0" encoding="utf-8"?>
<ds:datastoreItem xmlns:ds="http://schemas.openxmlformats.org/officeDocument/2006/customXml" ds:itemID="{36A7382F-88B4-4E83-9CA8-A235A31AC5B5}">
  <ds:schemaRefs>
    <ds:schemaRef ds:uri="http://schemas.microsoft.com/office/2006/metadata/longProperties"/>
  </ds:schemaRefs>
</ds:datastoreItem>
</file>

<file path=customXml/itemProps3.xml><?xml version="1.0" encoding="utf-8"?>
<ds:datastoreItem xmlns:ds="http://schemas.openxmlformats.org/officeDocument/2006/customXml" ds:itemID="{C7B20F9C-577C-4FA8-82DB-57BEA2A7797A}">
  <ds:schemaRefs>
    <ds:schemaRef ds:uri="http://schemas.microsoft.com/sharepoint/v3/contenttype/forms"/>
  </ds:schemaRefs>
</ds:datastoreItem>
</file>

<file path=customXml/itemProps4.xml><?xml version="1.0" encoding="utf-8"?>
<ds:datastoreItem xmlns:ds="http://schemas.openxmlformats.org/officeDocument/2006/customXml" ds:itemID="{1DA588A3-505C-4712-A3E1-BBA6B7D943C6}">
  <ds:schemaRefs>
    <ds:schemaRef ds:uri="http://schemas.openxmlformats.org/officeDocument/2006/bibliography"/>
  </ds:schemaRefs>
</ds:datastoreItem>
</file>

<file path=customXml/itemProps5.xml><?xml version="1.0" encoding="utf-8"?>
<ds:datastoreItem xmlns:ds="http://schemas.openxmlformats.org/officeDocument/2006/customXml" ds:itemID="{4BBDFE8F-4208-41A2-A326-F2F0258E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d8f27-264f-460d-a747-bc931e250d06"/>
    <ds:schemaRef ds:uri="087ea157-feef-4e18-b37e-10be01a60642"/>
    <ds:schemaRef ds:uri="580f41d1-61ef-45c0-bd19-2beb8d095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2304</Words>
  <Characters>13214</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REF-000a-Annexe sécurité CCTP questionnaire format word</vt:lpstr>
    </vt:vector>
  </TitlesOfParts>
  <Company>APHM</Company>
  <LinksUpToDate>false</LinksUpToDate>
  <CharactersWithSpaces>15488</CharactersWithSpaces>
  <SharedDoc>false</SharedDoc>
  <HLinks>
    <vt:vector size="66" baseType="variant">
      <vt:variant>
        <vt:i4>1376315</vt:i4>
      </vt:variant>
      <vt:variant>
        <vt:i4>65</vt:i4>
      </vt:variant>
      <vt:variant>
        <vt:i4>0</vt:i4>
      </vt:variant>
      <vt:variant>
        <vt:i4>5</vt:i4>
      </vt:variant>
      <vt:variant>
        <vt:lpwstr/>
      </vt:variant>
      <vt:variant>
        <vt:lpwstr>_Toc256090676</vt:lpwstr>
      </vt:variant>
      <vt:variant>
        <vt:i4>1376315</vt:i4>
      </vt:variant>
      <vt:variant>
        <vt:i4>59</vt:i4>
      </vt:variant>
      <vt:variant>
        <vt:i4>0</vt:i4>
      </vt:variant>
      <vt:variant>
        <vt:i4>5</vt:i4>
      </vt:variant>
      <vt:variant>
        <vt:lpwstr/>
      </vt:variant>
      <vt:variant>
        <vt:lpwstr>_Toc256090675</vt:lpwstr>
      </vt:variant>
      <vt:variant>
        <vt:i4>1376315</vt:i4>
      </vt:variant>
      <vt:variant>
        <vt:i4>53</vt:i4>
      </vt:variant>
      <vt:variant>
        <vt:i4>0</vt:i4>
      </vt:variant>
      <vt:variant>
        <vt:i4>5</vt:i4>
      </vt:variant>
      <vt:variant>
        <vt:lpwstr/>
      </vt:variant>
      <vt:variant>
        <vt:lpwstr>_Toc256090674</vt:lpwstr>
      </vt:variant>
      <vt:variant>
        <vt:i4>1376315</vt:i4>
      </vt:variant>
      <vt:variant>
        <vt:i4>47</vt:i4>
      </vt:variant>
      <vt:variant>
        <vt:i4>0</vt:i4>
      </vt:variant>
      <vt:variant>
        <vt:i4>5</vt:i4>
      </vt:variant>
      <vt:variant>
        <vt:lpwstr/>
      </vt:variant>
      <vt:variant>
        <vt:lpwstr>_Toc256090673</vt:lpwstr>
      </vt:variant>
      <vt:variant>
        <vt:i4>1376315</vt:i4>
      </vt:variant>
      <vt:variant>
        <vt:i4>41</vt:i4>
      </vt:variant>
      <vt:variant>
        <vt:i4>0</vt:i4>
      </vt:variant>
      <vt:variant>
        <vt:i4>5</vt:i4>
      </vt:variant>
      <vt:variant>
        <vt:lpwstr/>
      </vt:variant>
      <vt:variant>
        <vt:lpwstr>_Toc256090672</vt:lpwstr>
      </vt:variant>
      <vt:variant>
        <vt:i4>1376315</vt:i4>
      </vt:variant>
      <vt:variant>
        <vt:i4>35</vt:i4>
      </vt:variant>
      <vt:variant>
        <vt:i4>0</vt:i4>
      </vt:variant>
      <vt:variant>
        <vt:i4>5</vt:i4>
      </vt:variant>
      <vt:variant>
        <vt:lpwstr/>
      </vt:variant>
      <vt:variant>
        <vt:lpwstr>_Toc256090671</vt:lpwstr>
      </vt:variant>
      <vt:variant>
        <vt:i4>1376315</vt:i4>
      </vt:variant>
      <vt:variant>
        <vt:i4>29</vt:i4>
      </vt:variant>
      <vt:variant>
        <vt:i4>0</vt:i4>
      </vt:variant>
      <vt:variant>
        <vt:i4>5</vt:i4>
      </vt:variant>
      <vt:variant>
        <vt:lpwstr/>
      </vt:variant>
      <vt:variant>
        <vt:lpwstr>_Toc256090670</vt:lpwstr>
      </vt:variant>
      <vt:variant>
        <vt:i4>1310779</vt:i4>
      </vt:variant>
      <vt:variant>
        <vt:i4>23</vt:i4>
      </vt:variant>
      <vt:variant>
        <vt:i4>0</vt:i4>
      </vt:variant>
      <vt:variant>
        <vt:i4>5</vt:i4>
      </vt:variant>
      <vt:variant>
        <vt:lpwstr/>
      </vt:variant>
      <vt:variant>
        <vt:lpwstr>_Toc256090669</vt:lpwstr>
      </vt:variant>
      <vt:variant>
        <vt:i4>1310779</vt:i4>
      </vt:variant>
      <vt:variant>
        <vt:i4>17</vt:i4>
      </vt:variant>
      <vt:variant>
        <vt:i4>0</vt:i4>
      </vt:variant>
      <vt:variant>
        <vt:i4>5</vt:i4>
      </vt:variant>
      <vt:variant>
        <vt:lpwstr/>
      </vt:variant>
      <vt:variant>
        <vt:lpwstr>_Toc256090668</vt:lpwstr>
      </vt:variant>
      <vt:variant>
        <vt:i4>1310779</vt:i4>
      </vt:variant>
      <vt:variant>
        <vt:i4>11</vt:i4>
      </vt:variant>
      <vt:variant>
        <vt:i4>0</vt:i4>
      </vt:variant>
      <vt:variant>
        <vt:i4>5</vt:i4>
      </vt:variant>
      <vt:variant>
        <vt:lpwstr/>
      </vt:variant>
      <vt:variant>
        <vt:lpwstr>_Toc256090667</vt:lpwstr>
      </vt:variant>
      <vt:variant>
        <vt:i4>1310779</vt:i4>
      </vt:variant>
      <vt:variant>
        <vt:i4>5</vt:i4>
      </vt:variant>
      <vt:variant>
        <vt:i4>0</vt:i4>
      </vt:variant>
      <vt:variant>
        <vt:i4>5</vt:i4>
      </vt:variant>
      <vt:variant>
        <vt:lpwstr/>
      </vt:variant>
      <vt:variant>
        <vt:lpwstr>_Toc256090666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REF-000a-Annexe sécurité CCTP questionnaire format word</dc:title>
  <dc:creator>p071951</dc:creator>
  <cp:keywords>et un réseau du en</cp:keywords>
  <cp:lastModifiedBy>RUBIN Lucile</cp:lastModifiedBy>
  <cp:revision>8</cp:revision>
  <cp:lastPrinted>2019-10-08T12:29:00Z</cp:lastPrinted>
  <dcterms:created xsi:type="dcterms:W3CDTF">2024-07-25T14:53:00Z</dcterms:created>
  <dcterms:modified xsi:type="dcterms:W3CDTF">2025-10-22T14:00:00Z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Crea">
    <vt:lpwstr>2005-10-17T00:00:00Z</vt:lpwstr>
  </property>
  <property fmtid="{D5CDD505-2E9C-101B-9397-08002B2CF9AE}" pid="3" name="Thème">
    <vt:lpwstr>5</vt:lpwstr>
  </property>
  <property fmtid="{D5CDD505-2E9C-101B-9397-08002B2CF9AE}" pid="4" name="Genre">
    <vt:lpwstr>5</vt:lpwstr>
  </property>
  <property fmtid="{D5CDD505-2E9C-101B-9397-08002B2CF9AE}" pid="5" name="Statut">
    <vt:lpwstr>2</vt:lpwstr>
  </property>
  <property fmtid="{D5CDD505-2E9C-101B-9397-08002B2CF9AE}" pid="6" name="Emetteur">
    <vt:lpwstr>Julien Martinez</vt:lpwstr>
  </property>
  <property fmtid="{D5CDD505-2E9C-101B-9397-08002B2CF9AE}" pid="7" name="Archivé">
    <vt:lpwstr>Publié</vt:lpwstr>
  </property>
  <property fmtid="{D5CDD505-2E9C-101B-9397-08002B2CF9AE}" pid="8" name="Description0">
    <vt:lpwstr>Annexe Sécurité d'un CCTP</vt:lpwstr>
  </property>
  <property fmtid="{D5CDD505-2E9C-101B-9397-08002B2CF9AE}" pid="9" name="Version0">
    <vt:lpwstr>E</vt:lpwstr>
  </property>
  <property fmtid="{D5CDD505-2E9C-101B-9397-08002B2CF9AE}" pid="10" name="Responsable">
    <vt:lpwstr/>
  </property>
  <property fmtid="{D5CDD505-2E9C-101B-9397-08002B2CF9AE}" pid="11" name="Order">
    <vt:lpwstr>8300.00000000000</vt:lpwstr>
  </property>
  <property fmtid="{D5CDD505-2E9C-101B-9397-08002B2CF9AE}" pid="12" name="display_urn:schemas-microsoft-com:office:office#Resp_x002e_">
    <vt:lpwstr>TOURRON Philippe</vt:lpwstr>
  </property>
  <property fmtid="{D5CDD505-2E9C-101B-9397-08002B2CF9AE}" pid="13" name="ContentTypeId">
    <vt:lpwstr>0x01010084973209FDB7E14AA73F3B46E7C8E79A</vt:lpwstr>
  </property>
  <property fmtid="{D5CDD505-2E9C-101B-9397-08002B2CF9AE}" pid="14" name="vti_description">
    <vt:lpwstr>Annexe Sécurité d'un CCTP</vt:lpwstr>
  </property>
</Properties>
</file>